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86" w:rsidRDefault="005A249F" w:rsidP="00CB4486">
      <w:pPr>
        <w:pStyle w:val="Kop1"/>
      </w:pPr>
      <w:r>
        <w:t>e</w:t>
      </w:r>
      <w:r w:rsidR="00A134F8">
        <w:t>HELD</w:t>
      </w:r>
      <w:r w:rsidR="006571A4">
        <w:t>:</w:t>
      </w:r>
      <w:r w:rsidR="00A134F8">
        <w:t xml:space="preserve"> Praktische toepassing van digitale middelen in de hulpverleningspraktijk</w:t>
      </w:r>
    </w:p>
    <w:p w:rsidR="00F30327" w:rsidRDefault="00F30327" w:rsidP="003D7A5E"/>
    <w:p w:rsidR="00354343" w:rsidRDefault="005B445C" w:rsidP="00354343">
      <w:pPr>
        <w:pStyle w:val="Kop2"/>
        <w:spacing w:before="0"/>
      </w:pPr>
      <w:r>
        <w:t>Inleiding</w:t>
      </w:r>
    </w:p>
    <w:p w:rsidR="00FF5556" w:rsidRDefault="00A072B0" w:rsidP="00A072B0">
      <w:r>
        <w:t xml:space="preserve">Stelt u zich wel eens deze vraag: ‘Hoe </w:t>
      </w:r>
      <w:r w:rsidR="007F171F">
        <w:t>bied ik hulpverlening in de</w:t>
      </w:r>
      <w:r>
        <w:t xml:space="preserve"> praktijk in tijden waarin </w:t>
      </w:r>
      <w:r w:rsidR="007F171F">
        <w:t>mijn</w:t>
      </w:r>
      <w:r>
        <w:t xml:space="preserve"> cliënten </w:t>
      </w:r>
      <w:proofErr w:type="spellStart"/>
      <w:r>
        <w:t>digitaler</w:t>
      </w:r>
      <w:proofErr w:type="spellEnd"/>
      <w:r>
        <w:t xml:space="preserve"> zijn dan ik?’ Dan is deze module iets voor u! De module is </w:t>
      </w:r>
      <w:r w:rsidR="003B774E">
        <w:t>in samenwerking met het PAOS-fonds</w:t>
      </w:r>
      <w:r w:rsidR="00ED3D7D">
        <w:rPr>
          <w:rStyle w:val="Voetnootmarkering"/>
        </w:rPr>
        <w:footnoteReference w:id="1"/>
      </w:r>
      <w:r w:rsidR="003B774E">
        <w:t xml:space="preserve"> opgezet en </w:t>
      </w:r>
      <w:r>
        <w:t xml:space="preserve">bedoeld voor hulpverleners die dagelijks horen over het belang van </w:t>
      </w:r>
      <w:r w:rsidR="007F171F">
        <w:t>eHealth</w:t>
      </w:r>
      <w:r>
        <w:t xml:space="preserve">, maar geen idee hebben hoe ze dit in hun dagelijkse zorgpraktijk vorm kunnen geven en </w:t>
      </w:r>
      <w:r w:rsidR="007F171F">
        <w:t xml:space="preserve">vaak </w:t>
      </w:r>
      <w:r>
        <w:t>het gevoel hebben dat ze achterlopen op alle ontwikkelingen in de digitale wereld.</w:t>
      </w:r>
      <w:r w:rsidR="00D4562B" w:rsidRPr="00D4562B">
        <w:t xml:space="preserve"> </w:t>
      </w:r>
      <w:r w:rsidR="00D4562B">
        <w:t>Deze module is bij uitstek geschikt voor de hulpverleners die ondanks hun ‘digivrees’ toch de eerste stappen durven te zetten in deze onbekende digitale wereld.</w:t>
      </w:r>
    </w:p>
    <w:p w:rsidR="00F30327" w:rsidRDefault="00572B83" w:rsidP="00F30327">
      <w:pPr>
        <w:pStyle w:val="Kop2"/>
      </w:pPr>
      <w:r>
        <w:t>I</w:t>
      </w:r>
      <w:r w:rsidR="00C71DB5">
        <w:t>nhoud module</w:t>
      </w:r>
    </w:p>
    <w:p w:rsidR="007812C9" w:rsidRDefault="003A3431" w:rsidP="007812C9">
      <w:r>
        <w:t xml:space="preserve">De module </w:t>
      </w:r>
      <w:proofErr w:type="spellStart"/>
      <w:r>
        <w:t>eHeld</w:t>
      </w:r>
      <w:proofErr w:type="spellEnd"/>
      <w:r>
        <w:t xml:space="preserve"> is geri</w:t>
      </w:r>
      <w:r w:rsidR="007812C9">
        <w:t>cht op een eerste verkenning van</w:t>
      </w:r>
      <w:r>
        <w:t xml:space="preserve"> het gebruik van digitale middelen in de hulpverleningspraktijk. Deze module besteedt aandacht aan het gebruik van internet- en mobiele toepassingen. We nemen een kijkje in de wereld van de online communiceren en maken kennis met het ‘</w:t>
      </w:r>
      <w:proofErr w:type="spellStart"/>
      <w:r>
        <w:t>fun</w:t>
      </w:r>
      <w:proofErr w:type="spellEnd"/>
      <w:r>
        <w:t xml:space="preserve">’-element van </w:t>
      </w:r>
      <w:proofErr w:type="spellStart"/>
      <w:r>
        <w:t>video-games</w:t>
      </w:r>
      <w:proofErr w:type="spellEnd"/>
      <w:r>
        <w:t xml:space="preserve"> en de rol hiervan in het leven van de hedendaagse cliënt. De module bestaat  uit het vergroten van (wetenschappelijke) kennis over de algemene stand van zaken rondom eHealth en de voor- en nadelen van het gebruik van digitale middelen. Maar we gaan ook een stap verder: </w:t>
      </w:r>
      <w:r w:rsidR="007812C9">
        <w:t>u ervaart en ontdekt deze wereld vol nieuwe mogelijkheden en u gaat gradueel experimenteren met het  inpassen ervan in de alledaagse praktijk van de hulpverlening.</w:t>
      </w:r>
    </w:p>
    <w:p w:rsidR="003A3431" w:rsidRDefault="003A3431" w:rsidP="003A3431">
      <w:r>
        <w:t>Door de kennis en vaardig</w:t>
      </w:r>
      <w:r w:rsidR="007812C9">
        <w:t>h</w:t>
      </w:r>
      <w:r>
        <w:t xml:space="preserve">eden die u opdoet leert u de digitale wereld van uw cliënt beter  te begrijpen waardoor u beter kunt aansluiten bij zijn/haar belevingswereld. U leert vaardigheden in het online communiceren met cliënten. U leert laagdrempelige toepassingen </w:t>
      </w:r>
      <w:r w:rsidR="007812C9">
        <w:t xml:space="preserve">kennen </w:t>
      </w:r>
      <w:r>
        <w:t xml:space="preserve">waarmee u uw zorg kunt moderniseren en die het hulpverleningsproces makkelijker en waar mogelijk ook effectiever maken voor de cliënt en voor uzelf. </w:t>
      </w:r>
    </w:p>
    <w:p w:rsidR="00A072B0" w:rsidRDefault="00A072B0" w:rsidP="00A072B0">
      <w:pPr>
        <w:pStyle w:val="Kop2"/>
        <w:spacing w:before="0"/>
      </w:pPr>
      <w:r>
        <w:t>Doelgroep</w:t>
      </w:r>
    </w:p>
    <w:p w:rsidR="00A072B0" w:rsidRPr="00A11121" w:rsidRDefault="00D4562B" w:rsidP="00FA38F0">
      <w:pPr>
        <w:spacing w:after="0" w:line="240" w:lineRule="auto"/>
      </w:pPr>
      <w:r>
        <w:t xml:space="preserve">De module is bedoeld voor hulpverleners die op HBO en academisch niveau psychologische hulp verlenen aan kinderen, jongeren en volwassenen. </w:t>
      </w:r>
      <w:r w:rsidR="0075605D">
        <w:t xml:space="preserve">De module </w:t>
      </w:r>
      <w:r>
        <w:t>gaat uit van</w:t>
      </w:r>
      <w:r w:rsidR="007812C9">
        <w:t xml:space="preserve"> een</w:t>
      </w:r>
      <w:r>
        <w:t xml:space="preserve"> academisch</w:t>
      </w:r>
      <w:r w:rsidR="0075605D">
        <w:t xml:space="preserve"> denkniveau.</w:t>
      </w:r>
    </w:p>
    <w:p w:rsidR="00A11121" w:rsidRPr="00C71DB5" w:rsidRDefault="00C71DB5" w:rsidP="00A11121">
      <w:pPr>
        <w:pStyle w:val="Kop2"/>
      </w:pPr>
      <w:r w:rsidRPr="00C71DB5">
        <w:t>Opzet module</w:t>
      </w:r>
    </w:p>
    <w:p w:rsidR="00A134F8" w:rsidRDefault="00C71DB5" w:rsidP="0054377F">
      <w:pPr>
        <w:spacing w:after="0" w:line="240" w:lineRule="auto"/>
      </w:pPr>
      <w:r>
        <w:t xml:space="preserve">De module bestaat uit 5 </w:t>
      </w:r>
      <w:r w:rsidR="006818A9">
        <w:t>d</w:t>
      </w:r>
      <w:r w:rsidR="00572B83">
        <w:t>ag</w:t>
      </w:r>
      <w:r w:rsidR="00480FE1">
        <w:t>delen</w:t>
      </w:r>
      <w:r w:rsidR="00A134F8">
        <w:t>, bestaande uit een eerste introductie en kennismaking met de digitale wereld, 3 themabijeenkomsten (</w:t>
      </w:r>
      <w:r w:rsidR="0081108D">
        <w:t xml:space="preserve">online communiceren, games en mobiele toepassingen) en een afsluitende follow-up bijeenkomst, waarin aan de hand van een casus cursisten demonstreren wat hun ervaringen zijn met het inpassen van digitale middelen in de behandeling van de betreffende </w:t>
      </w:r>
      <w:r w:rsidR="0084596D">
        <w:t>cliënt</w:t>
      </w:r>
      <w:r w:rsidR="0081108D">
        <w:t>.</w:t>
      </w:r>
    </w:p>
    <w:p w:rsidR="00E434B9" w:rsidRDefault="00E434B9" w:rsidP="0054377F">
      <w:pPr>
        <w:spacing w:after="0" w:line="240" w:lineRule="auto"/>
      </w:pPr>
    </w:p>
    <w:p w:rsidR="0075605D" w:rsidRDefault="0075605D" w:rsidP="0054377F">
      <w:pPr>
        <w:spacing w:after="0" w:line="240" w:lineRule="auto"/>
      </w:pPr>
    </w:p>
    <w:p w:rsidR="0075605D" w:rsidRDefault="0075605D" w:rsidP="0054377F">
      <w:pPr>
        <w:spacing w:after="0" w:line="240" w:lineRule="auto"/>
      </w:pPr>
    </w:p>
    <w:p w:rsidR="00B14E86" w:rsidRDefault="0081108D" w:rsidP="0054377F">
      <w:pPr>
        <w:spacing w:after="0" w:line="240" w:lineRule="auto"/>
      </w:pPr>
      <w:r>
        <w:lastRenderedPageBreak/>
        <w:t xml:space="preserve">Hiernaast is er </w:t>
      </w:r>
      <w:r w:rsidR="00A134F8">
        <w:t xml:space="preserve">de mogelijkheid om </w:t>
      </w:r>
      <w:r>
        <w:t xml:space="preserve">een extra dagdeel gratis </w:t>
      </w:r>
      <w:r w:rsidR="00A134F8">
        <w:t xml:space="preserve">gebruik te maken van </w:t>
      </w:r>
      <w:r>
        <w:t xml:space="preserve">een van de onderwijsruimtes </w:t>
      </w:r>
      <w:r w:rsidR="00B14E86">
        <w:t xml:space="preserve">om te </w:t>
      </w:r>
      <w:r>
        <w:t xml:space="preserve">experimenteren </w:t>
      </w:r>
      <w:r w:rsidR="00B14E86">
        <w:t>met middelen/apparatuur die u zelf niet tot uw beschikking h</w:t>
      </w:r>
      <w:r w:rsidR="0084596D">
        <w:t>eeft</w:t>
      </w:r>
      <w:r w:rsidR="00B14E86">
        <w:t>.</w:t>
      </w:r>
    </w:p>
    <w:p w:rsidR="00E434B9" w:rsidRDefault="00E434B9" w:rsidP="0054377F">
      <w:pPr>
        <w:spacing w:after="0" w:line="240" w:lineRule="auto"/>
      </w:pPr>
    </w:p>
    <w:p w:rsidR="001C0877" w:rsidRPr="001C0877" w:rsidRDefault="00E434B9" w:rsidP="001C0877">
      <w:pPr>
        <w:pStyle w:val="Kop2"/>
      </w:pPr>
      <w:r>
        <w:t>Werkwijze</w:t>
      </w:r>
    </w:p>
    <w:p w:rsidR="00752372" w:rsidRDefault="007812C9" w:rsidP="00E434B9">
      <w:pPr>
        <w:pStyle w:val="Kop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De insteek van deze module is dat wij u helpen uw zorg te moderniseren. </w:t>
      </w:r>
      <w:r w:rsidR="00752372">
        <w:rPr>
          <w:rFonts w:asciiTheme="minorHAnsi" w:eastAsiaTheme="minorEastAsia" w:hAnsiTheme="minorHAnsi" w:cstheme="minorBidi"/>
          <w:b w:val="0"/>
          <w:bCs w:val="0"/>
          <w:i w:val="0"/>
          <w:iCs w:val="0"/>
          <w:color w:val="auto"/>
        </w:rPr>
        <w:t xml:space="preserve">Dat leert u niet door </w:t>
      </w:r>
      <w:r w:rsidR="00624730">
        <w:rPr>
          <w:rFonts w:asciiTheme="minorHAnsi" w:eastAsiaTheme="minorEastAsia" w:hAnsiTheme="minorHAnsi" w:cstheme="minorBidi"/>
          <w:b w:val="0"/>
          <w:bCs w:val="0"/>
          <w:i w:val="0"/>
          <w:iCs w:val="0"/>
          <w:color w:val="auto"/>
        </w:rPr>
        <w:t xml:space="preserve">alleen </w:t>
      </w:r>
      <w:r w:rsidR="00752372">
        <w:rPr>
          <w:rFonts w:asciiTheme="minorHAnsi" w:eastAsiaTheme="minorEastAsia" w:hAnsiTheme="minorHAnsi" w:cstheme="minorBidi"/>
          <w:b w:val="0"/>
          <w:bCs w:val="0"/>
          <w:i w:val="0"/>
          <w:iCs w:val="0"/>
          <w:color w:val="auto"/>
        </w:rPr>
        <w:t xml:space="preserve">te luisteren naar hoe dat moet, maar </w:t>
      </w:r>
      <w:r w:rsidR="00624730">
        <w:rPr>
          <w:rFonts w:asciiTheme="minorHAnsi" w:eastAsiaTheme="minorEastAsia" w:hAnsiTheme="minorHAnsi" w:cstheme="minorBidi"/>
          <w:b w:val="0"/>
          <w:bCs w:val="0"/>
          <w:i w:val="0"/>
          <w:iCs w:val="0"/>
          <w:color w:val="auto"/>
        </w:rPr>
        <w:t xml:space="preserve">vooral </w:t>
      </w:r>
      <w:r w:rsidR="00752372">
        <w:rPr>
          <w:rFonts w:asciiTheme="minorHAnsi" w:eastAsiaTheme="minorEastAsia" w:hAnsiTheme="minorHAnsi" w:cstheme="minorBidi"/>
          <w:b w:val="0"/>
          <w:bCs w:val="0"/>
          <w:i w:val="0"/>
          <w:iCs w:val="0"/>
          <w:color w:val="auto"/>
        </w:rPr>
        <w:t xml:space="preserve">door zelf te experimenteren, zelf (en met anderen) te ervaren en hierop te reflecteren. </w:t>
      </w:r>
    </w:p>
    <w:p w:rsidR="00E434B9" w:rsidRDefault="00E434B9" w:rsidP="00E434B9">
      <w:pPr>
        <w:pStyle w:val="Kop4"/>
      </w:pPr>
      <w:r>
        <w:t>Actief leren: koppeling theorie en praktijk</w:t>
      </w:r>
    </w:p>
    <w:p w:rsidR="00E434B9" w:rsidRDefault="00E434B9" w:rsidP="00E434B9">
      <w:pPr>
        <w:pStyle w:val="Lijstalinea"/>
        <w:numPr>
          <w:ilvl w:val="0"/>
          <w:numId w:val="31"/>
        </w:numPr>
      </w:pPr>
      <w:r>
        <w:t xml:space="preserve">Elke bijeenkomst bereidt </w:t>
      </w:r>
      <w:r w:rsidR="001C0877">
        <w:t>de deelnemer v</w:t>
      </w:r>
      <w:r>
        <w:t xml:space="preserve">oor aan de hand van literatuur en aan de hand van een </w:t>
      </w:r>
      <w:r w:rsidR="001C0877">
        <w:t xml:space="preserve">praktijkgerichte opdracht die de deelnemer </w:t>
      </w:r>
      <w:r>
        <w:t>van tevoren van de doc</w:t>
      </w:r>
      <w:r w:rsidR="001C0877">
        <w:t xml:space="preserve">ent ontvangt. De ervaring die de deelnemer </w:t>
      </w:r>
      <w:r>
        <w:t xml:space="preserve">opdoet met de praktijkopdracht </w:t>
      </w:r>
      <w:r w:rsidR="001C0877">
        <w:t xml:space="preserve">wordt ingebracht </w:t>
      </w:r>
      <w:r>
        <w:t>in het</w:t>
      </w:r>
      <w:r w:rsidR="001C0877">
        <w:t xml:space="preserve"> cursorisch onderwijs</w:t>
      </w:r>
      <w:r>
        <w:t>.</w:t>
      </w:r>
    </w:p>
    <w:p w:rsidR="00E434B9" w:rsidRDefault="00E434B9" w:rsidP="00E434B9">
      <w:pPr>
        <w:pStyle w:val="Lijstalinea"/>
        <w:numPr>
          <w:ilvl w:val="0"/>
          <w:numId w:val="31"/>
        </w:numPr>
      </w:pPr>
      <w:r>
        <w:t>De rode draad wordt gevormd door een casus uit d</w:t>
      </w:r>
      <w:r w:rsidR="001F3532">
        <w:t xml:space="preserve">e eigen hulpverleningspraktijk: Gedurende de module wordt het geleerde toegepast in het </w:t>
      </w:r>
      <w:r>
        <w:t>hulpverleningsproces. Een reflectie hierop wordt door iedere cursist gepresenteerd in de afsluitende vijfde bijeenkomst.</w:t>
      </w:r>
    </w:p>
    <w:p w:rsidR="00E434B9" w:rsidRDefault="00E434B9" w:rsidP="00E434B9">
      <w:pPr>
        <w:pStyle w:val="Lijstalinea"/>
        <w:numPr>
          <w:ilvl w:val="0"/>
          <w:numId w:val="31"/>
        </w:numPr>
      </w:pPr>
      <w:r>
        <w:t>Elke bijeenkomst uploaden de cursisten vragen waarvoor zij graag aandacht willen in de les.</w:t>
      </w:r>
    </w:p>
    <w:p w:rsidR="00E434B9" w:rsidRDefault="001C0877" w:rsidP="00E434B9">
      <w:pPr>
        <w:pStyle w:val="Lijstalinea"/>
        <w:numPr>
          <w:ilvl w:val="0"/>
          <w:numId w:val="31"/>
        </w:numPr>
      </w:pPr>
      <w:r>
        <w:t xml:space="preserve">Tijdens de cursus krijgt de cursist </w:t>
      </w:r>
      <w:r w:rsidR="00E434B9">
        <w:t>de opdracht om één of een aantal  door de docent u</w:t>
      </w:r>
      <w:r w:rsidR="009710CE">
        <w:t>itgekozen internet</w:t>
      </w:r>
      <w:r w:rsidR="00E434B9">
        <w:t>toepassingen te bestuderen en binnen één van de bij</w:t>
      </w:r>
      <w:r>
        <w:t>eenkomsten te presenteren aan</w:t>
      </w:r>
      <w:r w:rsidR="00E434B9">
        <w:t xml:space="preserve"> medecursisten</w:t>
      </w:r>
      <w:r w:rsidR="00E434B9" w:rsidDel="00360D29">
        <w:t xml:space="preserve"> </w:t>
      </w:r>
      <w:r w:rsidR="00E434B9">
        <w:t xml:space="preserve">middels een korte pitch van maximaal 5 minuten. </w:t>
      </w:r>
    </w:p>
    <w:p w:rsidR="00E434B9" w:rsidRDefault="00E434B9" w:rsidP="00E434B9">
      <w:pPr>
        <w:pStyle w:val="Lijstalinea"/>
        <w:numPr>
          <w:ilvl w:val="0"/>
          <w:numId w:val="31"/>
        </w:numPr>
      </w:pPr>
      <w:r>
        <w:t xml:space="preserve">Aan het eind van iedere bijeenkomst construeert </w:t>
      </w:r>
      <w:r w:rsidR="001C0877">
        <w:t>de cursist zijn/haar eigen ‘</w:t>
      </w:r>
      <w:proofErr w:type="spellStart"/>
      <w:r w:rsidR="001C0877">
        <w:t>fact</w:t>
      </w:r>
      <w:proofErr w:type="spellEnd"/>
      <w:r w:rsidR="001C0877">
        <w:t>-sheet’ waarin</w:t>
      </w:r>
      <w:r>
        <w:t xml:space="preserve"> </w:t>
      </w:r>
      <w:r w:rsidR="001C0877">
        <w:t xml:space="preserve">hij/zij de </w:t>
      </w:r>
      <w:r>
        <w:t>drie belangrijkste kennispunten opneemt en 1 digitale vorm</w:t>
      </w:r>
      <w:r w:rsidR="001C0877">
        <w:t xml:space="preserve"> kiest die de cursist</w:t>
      </w:r>
      <w:r>
        <w:t xml:space="preserve"> de week volgend op de bijeenkomst gaat uitproberen.</w:t>
      </w:r>
    </w:p>
    <w:p w:rsidR="00E434B9" w:rsidRDefault="00E434B9" w:rsidP="00E434B9">
      <w:pPr>
        <w:pStyle w:val="Lijstalinea"/>
        <w:numPr>
          <w:ilvl w:val="0"/>
          <w:numId w:val="31"/>
        </w:numPr>
      </w:pPr>
      <w:r>
        <w:t>De werkvormen tijde</w:t>
      </w:r>
      <w:r w:rsidR="009710CE">
        <w:t>ns de bijeenkomsten zijn divers</w:t>
      </w:r>
      <w:r>
        <w:t xml:space="preserve"> en stimuleren eigen activiteit.</w:t>
      </w:r>
    </w:p>
    <w:p w:rsidR="00E434B9" w:rsidRDefault="00E434B9" w:rsidP="00E434B9">
      <w:pPr>
        <w:pStyle w:val="Kop4"/>
      </w:pPr>
      <w:r>
        <w:t>Leren met en van elkaar</w:t>
      </w:r>
    </w:p>
    <w:p w:rsidR="00752372" w:rsidRPr="00752372" w:rsidRDefault="00E434B9" w:rsidP="00752372">
      <w:r>
        <w:t>De modules en werkvormen zijn zo gekozen dat de cursisten behalve van de docenten ook zoveel mogelijk van elkaar leren. Cursisten werken samen aan opdrachten. Zowel tijdens de les als voor of na de les via de elektronische leeromgeving. Ook kunnen cursisten gebruik maken van het discussieforum dat in de elektronische leeromgeving is ingericht. Hier kunnen de cursisten elkaar buiten de lesdagen om vinden voor advies. Tijdens de laatste bijeenkomst zullen de deelnemers elkaar de reflectie op hun casus presenteren. Wat werkt en wat werkt niet en waarom?</w:t>
      </w:r>
    </w:p>
    <w:p w:rsidR="00752372" w:rsidRDefault="00752372" w:rsidP="00752372">
      <w:pPr>
        <w:pStyle w:val="Kop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Er wordt gebruik gemaakt van een elektronische leeromgeving waarin alle informatie rond de module te vinden is en waarin opd</w:t>
      </w:r>
      <w:r w:rsidR="00D2777A">
        <w:rPr>
          <w:rFonts w:asciiTheme="minorHAnsi" w:eastAsiaTheme="minorEastAsia" w:hAnsiTheme="minorHAnsi" w:cstheme="minorBidi"/>
          <w:b w:val="0"/>
          <w:bCs w:val="0"/>
          <w:i w:val="0"/>
          <w:iCs w:val="0"/>
          <w:color w:val="auto"/>
        </w:rPr>
        <w:t xml:space="preserve">rachten </w:t>
      </w:r>
      <w:proofErr w:type="spellStart"/>
      <w:r w:rsidR="00D2777A">
        <w:rPr>
          <w:rFonts w:asciiTheme="minorHAnsi" w:eastAsiaTheme="minorEastAsia" w:hAnsiTheme="minorHAnsi" w:cstheme="minorBidi"/>
          <w:b w:val="0"/>
          <w:bCs w:val="0"/>
          <w:i w:val="0"/>
          <w:iCs w:val="0"/>
          <w:color w:val="auto"/>
        </w:rPr>
        <w:t>geupload</w:t>
      </w:r>
      <w:proofErr w:type="spellEnd"/>
      <w:r w:rsidR="00D2777A">
        <w:rPr>
          <w:rFonts w:asciiTheme="minorHAnsi" w:eastAsiaTheme="minorEastAsia" w:hAnsiTheme="minorHAnsi" w:cstheme="minorBidi"/>
          <w:b w:val="0"/>
          <w:bCs w:val="0"/>
          <w:i w:val="0"/>
          <w:iCs w:val="0"/>
          <w:color w:val="auto"/>
        </w:rPr>
        <w:t xml:space="preserve"> kunnen worden. </w:t>
      </w:r>
      <w:r>
        <w:rPr>
          <w:rFonts w:asciiTheme="minorHAnsi" w:eastAsiaTheme="minorEastAsia" w:hAnsiTheme="minorHAnsi" w:cstheme="minorBidi"/>
          <w:b w:val="0"/>
          <w:bCs w:val="0"/>
          <w:i w:val="0"/>
          <w:iCs w:val="0"/>
          <w:color w:val="auto"/>
        </w:rPr>
        <w:t>Tijdens de bijeenkomsten gaan we uit van het principe van ‘</w:t>
      </w:r>
      <w:proofErr w:type="spellStart"/>
      <w:r>
        <w:rPr>
          <w:rFonts w:asciiTheme="minorHAnsi" w:eastAsiaTheme="minorEastAsia" w:hAnsiTheme="minorHAnsi" w:cstheme="minorBidi"/>
          <w:b w:val="0"/>
          <w:bCs w:val="0"/>
          <w:i w:val="0"/>
          <w:iCs w:val="0"/>
          <w:color w:val="auto"/>
        </w:rPr>
        <w:t>bring</w:t>
      </w:r>
      <w:proofErr w:type="spellEnd"/>
      <w:r>
        <w:rPr>
          <w:rFonts w:asciiTheme="minorHAnsi" w:eastAsiaTheme="minorEastAsia" w:hAnsiTheme="minorHAnsi" w:cstheme="minorBidi"/>
          <w:b w:val="0"/>
          <w:bCs w:val="0"/>
          <w:i w:val="0"/>
          <w:iCs w:val="0"/>
          <w:color w:val="auto"/>
        </w:rPr>
        <w:t xml:space="preserve"> </w:t>
      </w:r>
      <w:proofErr w:type="spellStart"/>
      <w:r>
        <w:rPr>
          <w:rFonts w:asciiTheme="minorHAnsi" w:eastAsiaTheme="minorEastAsia" w:hAnsiTheme="minorHAnsi" w:cstheme="minorBidi"/>
          <w:b w:val="0"/>
          <w:bCs w:val="0"/>
          <w:i w:val="0"/>
          <w:iCs w:val="0"/>
          <w:color w:val="auto"/>
        </w:rPr>
        <w:t>your</w:t>
      </w:r>
      <w:proofErr w:type="spellEnd"/>
      <w:r>
        <w:rPr>
          <w:rFonts w:asciiTheme="minorHAnsi" w:eastAsiaTheme="minorEastAsia" w:hAnsiTheme="minorHAnsi" w:cstheme="minorBidi"/>
          <w:b w:val="0"/>
          <w:bCs w:val="0"/>
          <w:i w:val="0"/>
          <w:iCs w:val="0"/>
          <w:color w:val="auto"/>
        </w:rPr>
        <w:t xml:space="preserve"> </w:t>
      </w:r>
      <w:proofErr w:type="spellStart"/>
      <w:r>
        <w:rPr>
          <w:rFonts w:asciiTheme="minorHAnsi" w:eastAsiaTheme="minorEastAsia" w:hAnsiTheme="minorHAnsi" w:cstheme="minorBidi"/>
          <w:b w:val="0"/>
          <w:bCs w:val="0"/>
          <w:i w:val="0"/>
          <w:iCs w:val="0"/>
          <w:color w:val="auto"/>
        </w:rPr>
        <w:t>own</w:t>
      </w:r>
      <w:proofErr w:type="spellEnd"/>
      <w:r>
        <w:rPr>
          <w:rFonts w:asciiTheme="minorHAnsi" w:eastAsiaTheme="minorEastAsia" w:hAnsiTheme="minorHAnsi" w:cstheme="minorBidi"/>
          <w:b w:val="0"/>
          <w:bCs w:val="0"/>
          <w:i w:val="0"/>
          <w:iCs w:val="0"/>
          <w:color w:val="auto"/>
        </w:rPr>
        <w:t xml:space="preserve"> device’: cursisten nemen hun eigen smartphone, tablet of laptop mee.</w:t>
      </w:r>
    </w:p>
    <w:p w:rsidR="00752372" w:rsidRDefault="00752372" w:rsidP="001C0877"/>
    <w:p w:rsidR="00D2777A" w:rsidRPr="00274E84" w:rsidRDefault="00D2777A" w:rsidP="00D2777A">
      <w:pPr>
        <w:pStyle w:val="Kop2"/>
      </w:pPr>
      <w:r>
        <w:t>Inhoud van de cursorische bijeenkomsten</w:t>
      </w:r>
    </w:p>
    <w:p w:rsidR="0054377F" w:rsidRDefault="00C71DB5" w:rsidP="00EA6E8E">
      <w:pPr>
        <w:pStyle w:val="Kop3"/>
      </w:pPr>
      <w:r>
        <w:t xml:space="preserve">Dag </w:t>
      </w:r>
      <w:r w:rsidR="00EA6E8E">
        <w:t xml:space="preserve"> 1: </w:t>
      </w:r>
      <w:r>
        <w:t xml:space="preserve">Introductie </w:t>
      </w:r>
    </w:p>
    <w:p w:rsidR="0008579D" w:rsidRPr="006C2D70" w:rsidRDefault="00C71DB5" w:rsidP="0054377F">
      <w:pPr>
        <w:spacing w:after="0" w:line="240" w:lineRule="auto"/>
        <w:rPr>
          <w:i/>
          <w:iCs/>
        </w:rPr>
      </w:pPr>
      <w:r>
        <w:rPr>
          <w:rStyle w:val="Nadruk"/>
        </w:rPr>
        <w:t>D</w:t>
      </w:r>
      <w:r w:rsidR="00784BC1" w:rsidRPr="0008579D">
        <w:rPr>
          <w:rStyle w:val="Nadruk"/>
        </w:rPr>
        <w:t>ocent</w:t>
      </w:r>
      <w:r>
        <w:rPr>
          <w:rStyle w:val="Nadruk"/>
        </w:rPr>
        <w:t>en</w:t>
      </w:r>
      <w:r w:rsidR="00784BC1" w:rsidRPr="0008579D">
        <w:rPr>
          <w:rStyle w:val="Nadruk"/>
        </w:rPr>
        <w:t xml:space="preserve">: </w:t>
      </w:r>
      <w:r w:rsidR="0084596D">
        <w:rPr>
          <w:rStyle w:val="Nadruk"/>
        </w:rPr>
        <w:t>d</w:t>
      </w:r>
      <w:r w:rsidR="00784BC1">
        <w:rPr>
          <w:rStyle w:val="Nadruk"/>
        </w:rPr>
        <w:t xml:space="preserve">r. </w:t>
      </w:r>
      <w:r w:rsidR="00324A94">
        <w:rPr>
          <w:rStyle w:val="Nadruk"/>
        </w:rPr>
        <w:t>Rowella</w:t>
      </w:r>
      <w:r>
        <w:rPr>
          <w:rStyle w:val="Nadruk"/>
        </w:rPr>
        <w:t xml:space="preserve"> Kuijpers en dr. Wiede Vissers </w:t>
      </w:r>
    </w:p>
    <w:p w:rsidR="00C71DB5" w:rsidRDefault="006C2D70" w:rsidP="00C71DB5">
      <w:pPr>
        <w:pStyle w:val="Kop4"/>
      </w:pPr>
      <w:r>
        <w:lastRenderedPageBreak/>
        <w:t>D</w:t>
      </w:r>
      <w:r w:rsidR="00DD6CDB">
        <w:t>oelstellingen</w:t>
      </w:r>
    </w:p>
    <w:p w:rsidR="006A5D99" w:rsidRDefault="006A5D99" w:rsidP="006A5D99">
      <w:pPr>
        <w:spacing w:after="0" w:line="240" w:lineRule="auto"/>
        <w:rPr>
          <w:color w:val="0D0D0D" w:themeColor="text1" w:themeTint="F2"/>
        </w:rPr>
      </w:pPr>
      <w:r>
        <w:rPr>
          <w:color w:val="0D0D0D" w:themeColor="text1" w:themeTint="F2"/>
        </w:rPr>
        <w:t>Cursisten:</w:t>
      </w:r>
    </w:p>
    <w:p w:rsidR="006A5D99" w:rsidRDefault="006A5D99" w:rsidP="00FA38F0">
      <w:pPr>
        <w:pStyle w:val="Lijstalinea"/>
        <w:numPr>
          <w:ilvl w:val="0"/>
          <w:numId w:val="26"/>
        </w:numPr>
        <w:spacing w:after="0" w:line="240" w:lineRule="auto"/>
        <w:rPr>
          <w:color w:val="0D0D0D" w:themeColor="text1" w:themeTint="F2"/>
        </w:rPr>
      </w:pPr>
      <w:r>
        <w:rPr>
          <w:color w:val="0D0D0D" w:themeColor="text1" w:themeTint="F2"/>
        </w:rPr>
        <w:t xml:space="preserve">Hebben </w:t>
      </w:r>
      <w:r w:rsidR="00CC7FC2">
        <w:rPr>
          <w:color w:val="0D0D0D" w:themeColor="text1" w:themeTint="F2"/>
        </w:rPr>
        <w:t>een globaal overzicht van de huidige stand van zaken</w:t>
      </w:r>
      <w:r>
        <w:rPr>
          <w:color w:val="0D0D0D" w:themeColor="text1" w:themeTint="F2"/>
        </w:rPr>
        <w:t xml:space="preserve"> omtrent het gebruik van </w:t>
      </w:r>
      <w:r w:rsidR="007F171F">
        <w:rPr>
          <w:color w:val="0D0D0D" w:themeColor="text1" w:themeTint="F2"/>
        </w:rPr>
        <w:t>eHealth</w:t>
      </w:r>
      <w:r>
        <w:rPr>
          <w:color w:val="0D0D0D" w:themeColor="text1" w:themeTint="F2"/>
        </w:rPr>
        <w:t xml:space="preserve"> in </w:t>
      </w:r>
      <w:r w:rsidR="00CC7FC2">
        <w:rPr>
          <w:color w:val="0D0D0D" w:themeColor="text1" w:themeTint="F2"/>
        </w:rPr>
        <w:t>Nederland</w:t>
      </w:r>
    </w:p>
    <w:p w:rsidR="006A5D99" w:rsidRDefault="006A5D99" w:rsidP="00FA38F0">
      <w:pPr>
        <w:pStyle w:val="Lijstalinea"/>
        <w:numPr>
          <w:ilvl w:val="0"/>
          <w:numId w:val="26"/>
        </w:numPr>
        <w:spacing w:after="0" w:line="240" w:lineRule="auto"/>
        <w:rPr>
          <w:color w:val="0D0D0D" w:themeColor="text1" w:themeTint="F2"/>
        </w:rPr>
      </w:pPr>
      <w:r>
        <w:rPr>
          <w:color w:val="0D0D0D" w:themeColor="text1" w:themeTint="F2"/>
        </w:rPr>
        <w:t xml:space="preserve">Zijn zich bewust van </w:t>
      </w:r>
      <w:r w:rsidR="00CC7FC2">
        <w:rPr>
          <w:color w:val="0D0D0D" w:themeColor="text1" w:themeTint="F2"/>
        </w:rPr>
        <w:t xml:space="preserve">hun eigen </w:t>
      </w:r>
      <w:r>
        <w:rPr>
          <w:color w:val="0D0D0D" w:themeColor="text1" w:themeTint="F2"/>
        </w:rPr>
        <w:t>beeldvorming</w:t>
      </w:r>
      <w:r w:rsidR="00CC7FC2">
        <w:rPr>
          <w:color w:val="0D0D0D" w:themeColor="text1" w:themeTint="F2"/>
        </w:rPr>
        <w:t xml:space="preserve"> en die van de maatschappij</w:t>
      </w:r>
      <w:r>
        <w:rPr>
          <w:color w:val="0D0D0D" w:themeColor="text1" w:themeTint="F2"/>
        </w:rPr>
        <w:t xml:space="preserve"> rondom het gebruik van digitale middelen in het algemeen en binnen de hulpverlening</w:t>
      </w:r>
      <w:r w:rsidR="0084596D">
        <w:rPr>
          <w:color w:val="0D0D0D" w:themeColor="text1" w:themeTint="F2"/>
        </w:rPr>
        <w:t xml:space="preserve"> in het bijzonder</w:t>
      </w:r>
    </w:p>
    <w:p w:rsidR="005B4073" w:rsidRDefault="005B4073" w:rsidP="00FA38F0">
      <w:pPr>
        <w:pStyle w:val="Lijstalinea"/>
        <w:numPr>
          <w:ilvl w:val="0"/>
          <w:numId w:val="26"/>
        </w:numPr>
        <w:spacing w:after="0" w:line="240" w:lineRule="auto"/>
        <w:rPr>
          <w:color w:val="0D0D0D" w:themeColor="text1" w:themeTint="F2"/>
        </w:rPr>
      </w:pPr>
      <w:r>
        <w:rPr>
          <w:color w:val="0D0D0D" w:themeColor="text1" w:themeTint="F2"/>
        </w:rPr>
        <w:t xml:space="preserve">Hebben kennis van de </w:t>
      </w:r>
      <w:r w:rsidR="0084596D">
        <w:rPr>
          <w:color w:val="0D0D0D" w:themeColor="text1" w:themeTint="F2"/>
        </w:rPr>
        <w:t>voor- en nadelen van de inzet van technologie in de zorg</w:t>
      </w:r>
    </w:p>
    <w:p w:rsidR="006A5D99" w:rsidRDefault="006A5D99" w:rsidP="00FA38F0">
      <w:pPr>
        <w:pStyle w:val="Lijstalinea"/>
        <w:numPr>
          <w:ilvl w:val="0"/>
          <w:numId w:val="26"/>
        </w:numPr>
        <w:spacing w:after="0" w:line="240" w:lineRule="auto"/>
        <w:rPr>
          <w:color w:val="0D0D0D" w:themeColor="text1" w:themeTint="F2"/>
        </w:rPr>
      </w:pPr>
      <w:r>
        <w:rPr>
          <w:color w:val="0D0D0D" w:themeColor="text1" w:themeTint="F2"/>
        </w:rPr>
        <w:t xml:space="preserve">Zijn </w:t>
      </w:r>
      <w:r w:rsidR="002E123B">
        <w:rPr>
          <w:color w:val="0D0D0D" w:themeColor="text1" w:themeTint="F2"/>
        </w:rPr>
        <w:t>geïntrigeerd</w:t>
      </w:r>
      <w:r>
        <w:rPr>
          <w:color w:val="0D0D0D" w:themeColor="text1" w:themeTint="F2"/>
        </w:rPr>
        <w:t xml:space="preserve"> door en nieuwsgierig naar de mogelijkheden</w:t>
      </w:r>
      <w:r w:rsidR="002E123B">
        <w:rPr>
          <w:color w:val="0D0D0D" w:themeColor="text1" w:themeTint="F2"/>
        </w:rPr>
        <w:t xml:space="preserve"> van de digitale middelen, e</w:t>
      </w:r>
      <w:r w:rsidR="0084596D">
        <w:rPr>
          <w:color w:val="0D0D0D" w:themeColor="text1" w:themeTint="F2"/>
        </w:rPr>
        <w:t>H</w:t>
      </w:r>
      <w:r w:rsidR="002E123B">
        <w:rPr>
          <w:color w:val="0D0D0D" w:themeColor="text1" w:themeTint="F2"/>
        </w:rPr>
        <w:t>ealth</w:t>
      </w:r>
    </w:p>
    <w:p w:rsidR="002F5A11" w:rsidRDefault="002F5A11" w:rsidP="002F5A11">
      <w:pPr>
        <w:spacing w:after="0" w:line="240" w:lineRule="auto"/>
      </w:pPr>
    </w:p>
    <w:p w:rsidR="002F5A11" w:rsidRDefault="002F5A11" w:rsidP="002F5A11">
      <w:pPr>
        <w:pStyle w:val="Kop4"/>
      </w:pPr>
      <w:r>
        <w:t>Programma</w:t>
      </w:r>
    </w:p>
    <w:p w:rsidR="002F5A11" w:rsidRDefault="002F5A11" w:rsidP="002F5A11">
      <w:pPr>
        <w:spacing w:after="0" w:line="240" w:lineRule="auto"/>
      </w:pPr>
      <w:r>
        <w:t xml:space="preserve">Kennismaking met digitale middelen (games, online communicatie en </w:t>
      </w:r>
      <w:proofErr w:type="spellStart"/>
      <w:r>
        <w:t>mHealth</w:t>
      </w:r>
      <w:proofErr w:type="spellEnd"/>
      <w:r>
        <w:t>)</w:t>
      </w:r>
    </w:p>
    <w:p w:rsidR="002F5A11" w:rsidRDefault="002F5A11" w:rsidP="002F5A11">
      <w:pPr>
        <w:pStyle w:val="Lijstalinea"/>
        <w:numPr>
          <w:ilvl w:val="1"/>
          <w:numId w:val="33"/>
        </w:numPr>
        <w:spacing w:after="0" w:line="240" w:lineRule="auto"/>
      </w:pPr>
      <w:r>
        <w:t xml:space="preserve">De groep stelt zich aan elkaar voor en brengt zijn grootste succes- en zijn grootst faalervaring met digitale middelen in de zorgpraktijk in.  </w:t>
      </w:r>
    </w:p>
    <w:p w:rsidR="002F5A11" w:rsidRDefault="002F5A11" w:rsidP="002F5A11">
      <w:pPr>
        <w:pStyle w:val="Lijstalinea"/>
        <w:numPr>
          <w:ilvl w:val="1"/>
          <w:numId w:val="33"/>
        </w:numPr>
        <w:spacing w:after="0" w:line="240" w:lineRule="auto"/>
      </w:pPr>
      <w:r>
        <w:t>Korte videofragmenten en enkele apps worden getoond om te inspireren.</w:t>
      </w:r>
    </w:p>
    <w:p w:rsidR="002F5A11" w:rsidRDefault="002F5A11" w:rsidP="002F5A11">
      <w:pPr>
        <w:pStyle w:val="Lijstalinea"/>
        <w:numPr>
          <w:ilvl w:val="0"/>
          <w:numId w:val="33"/>
        </w:numPr>
        <w:spacing w:after="0" w:line="240" w:lineRule="auto"/>
      </w:pPr>
      <w:r>
        <w:t>Mogelijkheden en beperkingen van digitale middelen</w:t>
      </w:r>
    </w:p>
    <w:p w:rsidR="002F5A11" w:rsidRDefault="002F5A11" w:rsidP="002F5A11">
      <w:pPr>
        <w:pStyle w:val="Lijstalinea"/>
        <w:numPr>
          <w:ilvl w:val="1"/>
          <w:numId w:val="33"/>
        </w:numPr>
        <w:spacing w:after="0" w:line="240" w:lineRule="auto"/>
      </w:pPr>
      <w:r>
        <w:t>Stand van de wetenschap wordt gedeeld middels college.</w:t>
      </w:r>
    </w:p>
    <w:p w:rsidR="002F5A11" w:rsidRDefault="002F5A11" w:rsidP="002F5A11">
      <w:pPr>
        <w:pStyle w:val="Lijstalinea"/>
        <w:numPr>
          <w:ilvl w:val="0"/>
          <w:numId w:val="33"/>
        </w:numPr>
        <w:spacing w:after="0" w:line="240" w:lineRule="auto"/>
      </w:pPr>
      <w:r>
        <w:t>De techniek en mechanismen achter de digitale middelen.</w:t>
      </w:r>
    </w:p>
    <w:p w:rsidR="002F5A11" w:rsidRDefault="002F5A11" w:rsidP="002F5A11">
      <w:pPr>
        <w:pStyle w:val="Lijstalinea"/>
        <w:numPr>
          <w:ilvl w:val="1"/>
          <w:numId w:val="33"/>
        </w:numPr>
        <w:spacing w:after="0" w:line="240" w:lineRule="auto"/>
      </w:pPr>
      <w:r>
        <w:t xml:space="preserve">Kennis rondom persuasieve technieken komt aan bod middels college en middels ervaren welke technieken wel en welke niet overtuigen. Ervaringen van de deelnemers met </w:t>
      </w:r>
      <w:proofErr w:type="spellStart"/>
      <w:r>
        <w:t>adherentie</w:t>
      </w:r>
      <w:proofErr w:type="spellEnd"/>
      <w:r>
        <w:t xml:space="preserve"> en hoe </w:t>
      </w:r>
      <w:proofErr w:type="spellStart"/>
      <w:r>
        <w:t>adherentie</w:t>
      </w:r>
      <w:proofErr w:type="spellEnd"/>
      <w:r>
        <w:t xml:space="preserve"> in therapie kan worden verhoogd door de inzet van digitale middelen worden verkend.</w:t>
      </w:r>
    </w:p>
    <w:p w:rsidR="002F5A11" w:rsidRDefault="002F5A11" w:rsidP="002F5A11">
      <w:pPr>
        <w:pStyle w:val="Lijstalinea"/>
        <w:numPr>
          <w:ilvl w:val="0"/>
          <w:numId w:val="33"/>
        </w:numPr>
        <w:spacing w:after="0" w:line="240" w:lineRule="auto"/>
      </w:pPr>
      <w:r>
        <w:t>Stand van zaken eHealth in Nederland</w:t>
      </w:r>
    </w:p>
    <w:p w:rsidR="002F5A11" w:rsidRDefault="002F5A11" w:rsidP="002F5A11">
      <w:pPr>
        <w:pStyle w:val="Lijstalinea"/>
        <w:numPr>
          <w:ilvl w:val="1"/>
          <w:numId w:val="33"/>
        </w:numPr>
        <w:spacing w:after="0" w:line="240" w:lineRule="auto"/>
      </w:pPr>
      <w:r>
        <w:t xml:space="preserve">Middels stellingen wordt het kennisniveau van de cursisten gepeild en misverstanden ontdekt. Middels college wordt kennis gegeven.  </w:t>
      </w:r>
    </w:p>
    <w:p w:rsidR="002F5A11" w:rsidRDefault="002F5A11" w:rsidP="002F5A11">
      <w:pPr>
        <w:pStyle w:val="Lijstalinea"/>
        <w:numPr>
          <w:ilvl w:val="0"/>
          <w:numId w:val="33"/>
        </w:numPr>
        <w:spacing w:after="0" w:line="240" w:lineRule="auto"/>
      </w:pPr>
      <w:r>
        <w:t>Beeldvorming en wetenschap: o.a. over verslaving, online pesten, agressie, technologisering van zorg en Privacy, veiligheid en verantwoordelijkheid. Middels college komt dit aan de orde.</w:t>
      </w:r>
    </w:p>
    <w:p w:rsidR="0054377F" w:rsidRPr="00EA6E8E" w:rsidRDefault="00CB289E" w:rsidP="00EA6E8E">
      <w:pPr>
        <w:pStyle w:val="Kop3"/>
      </w:pPr>
      <w:r>
        <w:t xml:space="preserve">Dag </w:t>
      </w:r>
      <w:r w:rsidR="00EA6E8E">
        <w:t xml:space="preserve"> </w:t>
      </w:r>
      <w:r w:rsidR="00572B83">
        <w:t>2</w:t>
      </w:r>
      <w:r w:rsidR="00EA6E8E">
        <w:t xml:space="preserve">: </w:t>
      </w:r>
      <w:r w:rsidR="00572B83">
        <w:t xml:space="preserve"> </w:t>
      </w:r>
      <w:r w:rsidR="008E1C54">
        <w:t>Online communiceren</w:t>
      </w:r>
    </w:p>
    <w:p w:rsidR="00784BC1" w:rsidRDefault="00C71DB5" w:rsidP="00784BC1">
      <w:pPr>
        <w:spacing w:after="0" w:line="240" w:lineRule="auto"/>
        <w:rPr>
          <w:rStyle w:val="Nadruk"/>
        </w:rPr>
      </w:pPr>
      <w:r>
        <w:rPr>
          <w:rStyle w:val="Nadruk"/>
        </w:rPr>
        <w:t>D</w:t>
      </w:r>
      <w:r w:rsidR="00784BC1">
        <w:rPr>
          <w:rStyle w:val="Nadruk"/>
        </w:rPr>
        <w:t xml:space="preserve">ocent: </w:t>
      </w:r>
      <w:r>
        <w:rPr>
          <w:rStyle w:val="Nadruk"/>
        </w:rPr>
        <w:t>dr. Wiede Vissers</w:t>
      </w:r>
    </w:p>
    <w:p w:rsidR="002A05CA" w:rsidRDefault="006C2D70" w:rsidP="002A05CA">
      <w:pPr>
        <w:pStyle w:val="Kop4"/>
      </w:pPr>
      <w:r>
        <w:t>D</w:t>
      </w:r>
      <w:r w:rsidR="00B34B8D">
        <w:t>oelstellingen</w:t>
      </w:r>
    </w:p>
    <w:p w:rsidR="0075605D" w:rsidRDefault="008E1C54" w:rsidP="00FA38F0">
      <w:pPr>
        <w:spacing w:after="0" w:line="240" w:lineRule="auto"/>
      </w:pPr>
      <w:r>
        <w:t>Cursisten:</w:t>
      </w:r>
    </w:p>
    <w:p w:rsidR="00B97022" w:rsidRDefault="00B97022" w:rsidP="0075605D">
      <w:pPr>
        <w:pStyle w:val="Lijstalinea"/>
        <w:numPr>
          <w:ilvl w:val="0"/>
          <w:numId w:val="34"/>
        </w:numPr>
        <w:spacing w:after="0" w:line="240" w:lineRule="auto"/>
      </w:pPr>
      <w:r>
        <w:t>Krijgen inzichten in de ra</w:t>
      </w:r>
      <w:r w:rsidR="00740BCA">
        <w:t>n</w:t>
      </w:r>
      <w:r>
        <w:t>dvoorwaarden voor online communiceren met cliënten</w:t>
      </w:r>
    </w:p>
    <w:p w:rsidR="008E1C54" w:rsidRDefault="00266F84" w:rsidP="0075605D">
      <w:pPr>
        <w:pStyle w:val="Lijstalinea"/>
        <w:numPr>
          <w:ilvl w:val="0"/>
          <w:numId w:val="34"/>
        </w:numPr>
        <w:spacing w:after="0" w:line="240" w:lineRule="auto"/>
      </w:pPr>
      <w:r>
        <w:t xml:space="preserve">Krijgen meer inzicht in wanneer online communiceren </w:t>
      </w:r>
      <w:r w:rsidR="00B97022">
        <w:t>kan worden toegepast en wanneer een traditioneel (face to face) contact passender is</w:t>
      </w:r>
    </w:p>
    <w:p w:rsidR="00B97022" w:rsidRDefault="00B97022" w:rsidP="0075605D">
      <w:pPr>
        <w:pStyle w:val="Lijstalinea"/>
        <w:numPr>
          <w:ilvl w:val="0"/>
          <w:numId w:val="34"/>
        </w:numPr>
        <w:spacing w:after="0" w:line="240" w:lineRule="auto"/>
      </w:pPr>
      <w:r>
        <w:t>Leren helder en bondig communiceren met cliënten via digitale media</w:t>
      </w:r>
    </w:p>
    <w:p w:rsidR="00B97022" w:rsidRDefault="00B97022" w:rsidP="00FA38F0">
      <w:pPr>
        <w:pStyle w:val="Lijstalinea"/>
        <w:numPr>
          <w:ilvl w:val="0"/>
          <w:numId w:val="34"/>
        </w:numPr>
        <w:spacing w:after="0" w:line="240" w:lineRule="auto"/>
      </w:pPr>
      <w:r>
        <w:t>Leren onduidelijkheden of dubbelzinnigheden in de communicatie voorkomen</w:t>
      </w:r>
    </w:p>
    <w:p w:rsidR="00CB289E" w:rsidRDefault="00CC37D1" w:rsidP="00CB289E">
      <w:pPr>
        <w:pStyle w:val="Kop4"/>
      </w:pPr>
      <w:r>
        <w:t>Programma</w:t>
      </w:r>
    </w:p>
    <w:p w:rsidR="002F5A11" w:rsidRDefault="002F5A11" w:rsidP="002F5A11">
      <w:pPr>
        <w:pStyle w:val="Lijstalinea"/>
        <w:numPr>
          <w:ilvl w:val="0"/>
          <w:numId w:val="35"/>
        </w:numPr>
        <w:spacing w:after="0" w:line="240" w:lineRule="auto"/>
      </w:pPr>
      <w:r>
        <w:t>Chatten</w:t>
      </w:r>
    </w:p>
    <w:p w:rsidR="002F5A11" w:rsidRDefault="002F5A11" w:rsidP="002F5A11">
      <w:pPr>
        <w:pStyle w:val="Lijstalinea"/>
        <w:numPr>
          <w:ilvl w:val="0"/>
          <w:numId w:val="35"/>
        </w:numPr>
        <w:spacing w:after="0" w:line="240" w:lineRule="auto"/>
      </w:pPr>
      <w:r>
        <w:t>E-mailen</w:t>
      </w:r>
    </w:p>
    <w:p w:rsidR="002F5A11" w:rsidRDefault="002F5A11" w:rsidP="002F5A11">
      <w:pPr>
        <w:pStyle w:val="Lijstalinea"/>
        <w:numPr>
          <w:ilvl w:val="0"/>
          <w:numId w:val="35"/>
        </w:numPr>
        <w:spacing w:after="0" w:line="240" w:lineRule="auto"/>
      </w:pPr>
      <w:proofErr w:type="spellStart"/>
      <w:r>
        <w:t>Blended</w:t>
      </w:r>
      <w:proofErr w:type="spellEnd"/>
      <w:r>
        <w:t xml:space="preserve"> behandelingen (face </w:t>
      </w:r>
      <w:proofErr w:type="spellStart"/>
      <w:r>
        <w:t>to</w:t>
      </w:r>
      <w:proofErr w:type="spellEnd"/>
      <w:r>
        <w:t xml:space="preserve"> face gecombineerd met digitale interventies)</w:t>
      </w:r>
    </w:p>
    <w:p w:rsidR="002F5A11" w:rsidRDefault="002F5A11" w:rsidP="002F5A11">
      <w:pPr>
        <w:pStyle w:val="Lijstalinea"/>
        <w:numPr>
          <w:ilvl w:val="0"/>
          <w:numId w:val="35"/>
        </w:numPr>
        <w:spacing w:after="0" w:line="240" w:lineRule="auto"/>
      </w:pPr>
      <w:r>
        <w:t>Omgang met crises zoals suïcidedreiging</w:t>
      </w:r>
    </w:p>
    <w:p w:rsidR="002F5A11" w:rsidRDefault="002F5A11" w:rsidP="002F5A11">
      <w:pPr>
        <w:pStyle w:val="Lijstalinea"/>
        <w:numPr>
          <w:ilvl w:val="0"/>
          <w:numId w:val="35"/>
        </w:numPr>
        <w:spacing w:after="0" w:line="240" w:lineRule="auto"/>
      </w:pPr>
      <w:r>
        <w:t>Juridische status van de communicatie en dossiervorming/-plicht</w:t>
      </w:r>
    </w:p>
    <w:p w:rsidR="002F5A11" w:rsidRDefault="002F5A11" w:rsidP="002F5A11">
      <w:pPr>
        <w:pStyle w:val="Lijstalinea"/>
        <w:numPr>
          <w:ilvl w:val="0"/>
          <w:numId w:val="35"/>
        </w:numPr>
        <w:spacing w:after="0" w:line="240" w:lineRule="auto"/>
      </w:pPr>
      <w:r>
        <w:t xml:space="preserve">Stimulering en begrenzing van online communicatie aan de kant van de </w:t>
      </w:r>
      <w:proofErr w:type="spellStart"/>
      <w:r>
        <w:t>client</w:t>
      </w:r>
      <w:proofErr w:type="spellEnd"/>
    </w:p>
    <w:p w:rsidR="002F5A11" w:rsidRDefault="002F5A11" w:rsidP="002F5A11">
      <w:pPr>
        <w:autoSpaceDE w:val="0"/>
        <w:autoSpaceDN w:val="0"/>
        <w:adjustRightInd w:val="0"/>
        <w:spacing w:after="0" w:line="240" w:lineRule="auto"/>
        <w:ind w:left="720"/>
        <w:rPr>
          <w:rFonts w:ascii="Calibri" w:hAnsi="Calibri" w:cs="Calibri"/>
        </w:rPr>
      </w:pPr>
      <w:r>
        <w:rPr>
          <w:rFonts w:ascii="Calibri" w:hAnsi="Calibri" w:cs="Calibri"/>
        </w:rPr>
        <w:t>Deze bijeenkomst kent het karakter van een interactieve training.</w:t>
      </w:r>
    </w:p>
    <w:p w:rsidR="002F5A11" w:rsidRDefault="002F5A11" w:rsidP="002F5A11">
      <w:pPr>
        <w:autoSpaceDE w:val="0"/>
        <w:autoSpaceDN w:val="0"/>
        <w:adjustRightInd w:val="0"/>
        <w:spacing w:after="0" w:line="240" w:lineRule="auto"/>
        <w:ind w:left="720"/>
        <w:rPr>
          <w:rFonts w:ascii="Calibri" w:hAnsi="Calibri" w:cs="Calibri"/>
        </w:rPr>
      </w:pPr>
      <w:r>
        <w:rPr>
          <w:rFonts w:ascii="Calibri" w:hAnsi="Calibri" w:cs="Calibri"/>
        </w:rPr>
        <w:t xml:space="preserve">Na een korte informatieve introductie waarin enkele kaders van online en schriftelijk communiceren aan bod komen gaan de deelnemers zelf aan de slag met gerichte </w:t>
      </w:r>
      <w:proofErr w:type="spellStart"/>
      <w:r>
        <w:rPr>
          <w:rFonts w:ascii="Calibri" w:hAnsi="Calibri" w:cs="Calibri"/>
        </w:rPr>
        <w:lastRenderedPageBreak/>
        <w:t>schrijfoedeningen</w:t>
      </w:r>
      <w:proofErr w:type="spellEnd"/>
      <w:r>
        <w:rPr>
          <w:rFonts w:ascii="Calibri" w:hAnsi="Calibri" w:cs="Calibri"/>
        </w:rPr>
        <w:t xml:space="preserve">. Verschillende behandelcasussen worden daarbij gebruikt. De verschillen in schrijfstijl worden plenair gedeeld en vergeleken. </w:t>
      </w:r>
    </w:p>
    <w:p w:rsidR="002F5A11" w:rsidRDefault="002F5A11" w:rsidP="002F5A11">
      <w:pPr>
        <w:autoSpaceDE w:val="0"/>
        <w:autoSpaceDN w:val="0"/>
        <w:adjustRightInd w:val="0"/>
        <w:spacing w:after="0" w:line="240" w:lineRule="auto"/>
        <w:ind w:left="720"/>
      </w:pPr>
      <w:r>
        <w:rPr>
          <w:rFonts w:ascii="Calibri" w:hAnsi="Calibri" w:cs="Calibri"/>
        </w:rPr>
        <w:t xml:space="preserve">Cursisten gaan vervolgens in subgroepen uiteen met een casus waarin een mogelijke suïcidedreiging wordt </w:t>
      </w:r>
      <w:proofErr w:type="spellStart"/>
      <w:r>
        <w:rPr>
          <w:rFonts w:ascii="Calibri" w:hAnsi="Calibri" w:cs="Calibri"/>
        </w:rPr>
        <w:t>negebootst</w:t>
      </w:r>
      <w:proofErr w:type="spellEnd"/>
      <w:r>
        <w:rPr>
          <w:rFonts w:ascii="Calibri" w:hAnsi="Calibri" w:cs="Calibri"/>
        </w:rPr>
        <w:t xml:space="preserve"> en bespreken hoe zij hier op een professionele manier mee om zouden gaan. Bij de plenaire bespreking hiervan komt ook het thema begrenzing van online communicatie aan de orde.  </w:t>
      </w:r>
    </w:p>
    <w:p w:rsidR="0054377F" w:rsidRPr="00493BE7" w:rsidRDefault="00CB289E" w:rsidP="00493BE7">
      <w:pPr>
        <w:pStyle w:val="Kop3"/>
      </w:pPr>
      <w:r w:rsidRPr="00493BE7">
        <w:t xml:space="preserve">Dag </w:t>
      </w:r>
      <w:r w:rsidR="00EA6E8E" w:rsidRPr="00493BE7">
        <w:t xml:space="preserve">3: </w:t>
      </w:r>
      <w:r w:rsidR="00493BE7">
        <w:t xml:space="preserve"> </w:t>
      </w:r>
      <w:r w:rsidR="00493BE7" w:rsidRPr="00493BE7">
        <w:t xml:space="preserve">Basics of </w:t>
      </w:r>
      <w:proofErr w:type="spellStart"/>
      <w:r w:rsidR="00493BE7" w:rsidRPr="00493BE7">
        <w:t>gaming</w:t>
      </w:r>
      <w:proofErr w:type="spellEnd"/>
    </w:p>
    <w:p w:rsidR="00CB289E" w:rsidRPr="00493BE7" w:rsidRDefault="00376333" w:rsidP="00493BE7">
      <w:pPr>
        <w:spacing w:after="0" w:line="240" w:lineRule="auto"/>
        <w:rPr>
          <w:rStyle w:val="Nadruk"/>
        </w:rPr>
      </w:pPr>
      <w:r>
        <w:rPr>
          <w:rStyle w:val="Nadruk"/>
        </w:rPr>
        <w:t>Docent: drs. Elke Scho</w:t>
      </w:r>
      <w:r w:rsidR="00CB289E" w:rsidRPr="00493BE7">
        <w:rPr>
          <w:rStyle w:val="Nadruk"/>
        </w:rPr>
        <w:t>neveld</w:t>
      </w:r>
    </w:p>
    <w:p w:rsidR="00B34B8D" w:rsidRDefault="006C2D70" w:rsidP="00B34B8D">
      <w:pPr>
        <w:pStyle w:val="Kop4"/>
      </w:pPr>
      <w:r>
        <w:t>D</w:t>
      </w:r>
      <w:r w:rsidR="00B34B8D">
        <w:t>oelstellingen</w:t>
      </w:r>
    </w:p>
    <w:p w:rsidR="008E1C54" w:rsidRDefault="008E1C54" w:rsidP="00414420">
      <w:pPr>
        <w:spacing w:after="0" w:line="240" w:lineRule="auto"/>
      </w:pPr>
      <w:r>
        <w:t>Cursisten:</w:t>
      </w:r>
    </w:p>
    <w:p w:rsidR="008E1C54" w:rsidRDefault="008E1C54" w:rsidP="00FA38F0">
      <w:pPr>
        <w:pStyle w:val="Lijstalinea"/>
        <w:numPr>
          <w:ilvl w:val="0"/>
          <w:numId w:val="30"/>
        </w:numPr>
        <w:spacing w:after="0" w:line="240" w:lineRule="auto"/>
      </w:pPr>
      <w:r>
        <w:t xml:space="preserve">Hebben kennis van verschillende </w:t>
      </w:r>
      <w:r w:rsidR="00655C49" w:rsidRPr="00414420">
        <w:t>soorten games en de verschillende functies ervan</w:t>
      </w:r>
    </w:p>
    <w:p w:rsidR="00655C49" w:rsidRDefault="008E1C54" w:rsidP="00FA38F0">
      <w:pPr>
        <w:pStyle w:val="Lijstalinea"/>
        <w:numPr>
          <w:ilvl w:val="0"/>
          <w:numId w:val="30"/>
        </w:numPr>
        <w:spacing w:after="0" w:line="240" w:lineRule="auto"/>
      </w:pPr>
      <w:r>
        <w:t>Hebben</w:t>
      </w:r>
      <w:r w:rsidR="00C57E34">
        <w:t xml:space="preserve"> zelf</w:t>
      </w:r>
      <w:r>
        <w:t xml:space="preserve"> ervaren </w:t>
      </w:r>
      <w:r w:rsidR="00740BCA">
        <w:t>welke</w:t>
      </w:r>
      <w:r w:rsidR="00C57E34">
        <w:t xml:space="preserve"> gevoelens games kunnen oproepen</w:t>
      </w:r>
    </w:p>
    <w:p w:rsidR="00C57E34" w:rsidRDefault="008E1C54" w:rsidP="00FA38F0">
      <w:pPr>
        <w:pStyle w:val="Lijstalinea"/>
        <w:numPr>
          <w:ilvl w:val="0"/>
          <w:numId w:val="30"/>
        </w:numPr>
        <w:spacing w:after="0" w:line="240" w:lineRule="auto"/>
      </w:pPr>
      <w:r>
        <w:t>Hebben e</w:t>
      </w:r>
      <w:r w:rsidR="00655C49" w:rsidRPr="00414420">
        <w:t>en overzicht van de wetenschappelijke kennis (state of the art) over het gebruik van</w:t>
      </w:r>
      <w:r>
        <w:t xml:space="preserve"> </w:t>
      </w:r>
      <w:r w:rsidR="00655C49" w:rsidRPr="00414420">
        <w:t xml:space="preserve">video games in therapie en de effecten van video games op gedrag en ontwikkeling van kinderen, adolescenten en volwassenen </w:t>
      </w:r>
    </w:p>
    <w:p w:rsidR="0054505B" w:rsidRDefault="0054505B" w:rsidP="00FA38F0">
      <w:pPr>
        <w:pStyle w:val="Lijstalinea"/>
        <w:numPr>
          <w:ilvl w:val="0"/>
          <w:numId w:val="30"/>
        </w:numPr>
        <w:spacing w:after="0" w:line="240" w:lineRule="auto"/>
      </w:pPr>
      <w:r>
        <w:t xml:space="preserve">Hebben kennis van de toekomstige mogelijkheden voor het gebruik van games in relatie tot </w:t>
      </w:r>
      <w:r w:rsidRPr="00414420">
        <w:t xml:space="preserve">evidence-based therapeutische technieken (dwz ontspanning, gerichte concentratie, </w:t>
      </w:r>
      <w:r w:rsidR="00E223F3" w:rsidRPr="00E223F3">
        <w:rPr>
          <w:i/>
        </w:rPr>
        <w:t>attentional bias modification</w:t>
      </w:r>
      <w:r w:rsidRPr="00414420">
        <w:t>, exposure, impulscontrole, flexibiliteit en</w:t>
      </w:r>
      <w:r>
        <w:t xml:space="preserve"> werkgeheugen)</w:t>
      </w:r>
    </w:p>
    <w:p w:rsidR="009B33C2" w:rsidRDefault="00C57E34" w:rsidP="00FA38F0">
      <w:pPr>
        <w:pStyle w:val="Lijstalinea"/>
        <w:numPr>
          <w:ilvl w:val="0"/>
          <w:numId w:val="30"/>
        </w:numPr>
        <w:spacing w:after="0" w:line="240" w:lineRule="auto"/>
      </w:pPr>
      <w:r>
        <w:t xml:space="preserve">Hebben </w:t>
      </w:r>
      <w:r w:rsidR="0054505B">
        <w:t>inzicht in</w:t>
      </w:r>
      <w:r>
        <w:t xml:space="preserve"> de b</w:t>
      </w:r>
      <w:r w:rsidR="009B33C2">
        <w:t xml:space="preserve">etekenis </w:t>
      </w:r>
      <w:r w:rsidR="0054505B">
        <w:t xml:space="preserve">en rol </w:t>
      </w:r>
      <w:r w:rsidR="009B33C2">
        <w:t xml:space="preserve">van games in het leven van </w:t>
      </w:r>
      <w:r w:rsidR="005A7B36">
        <w:t>cliënten</w:t>
      </w:r>
      <w:r w:rsidR="0054505B">
        <w:t>: versla</w:t>
      </w:r>
      <w:r w:rsidR="00563676">
        <w:t xml:space="preserve">ving, </w:t>
      </w:r>
      <w:r w:rsidR="0054505B">
        <w:t>agressie</w:t>
      </w:r>
      <w:r w:rsidR="005A7B36">
        <w:t>, sociaal</w:t>
      </w:r>
    </w:p>
    <w:p w:rsidR="005A7B36" w:rsidRDefault="0054505B" w:rsidP="005A7B36">
      <w:pPr>
        <w:pStyle w:val="Lijstalinea"/>
        <w:numPr>
          <w:ilvl w:val="0"/>
          <w:numId w:val="30"/>
        </w:numPr>
        <w:spacing w:after="0" w:line="240" w:lineRule="auto"/>
      </w:pPr>
      <w:r>
        <w:t xml:space="preserve">Zijn in staat om met deze kennis aan te sluiten bij de leefwereld van de </w:t>
      </w:r>
      <w:r w:rsidR="005A7B36">
        <w:t>cliënt</w:t>
      </w:r>
      <w:r>
        <w:t xml:space="preserve"> en hierover te communiceren</w:t>
      </w:r>
    </w:p>
    <w:p w:rsidR="002F5A11" w:rsidRPr="002F5A11" w:rsidRDefault="002F5A11" w:rsidP="002F5A11">
      <w:pPr>
        <w:pStyle w:val="Kop4"/>
      </w:pPr>
      <w:r>
        <w:t>Programma</w:t>
      </w:r>
    </w:p>
    <w:p w:rsidR="002F5A11" w:rsidRDefault="002F5A11" w:rsidP="002F5A11">
      <w:pPr>
        <w:pStyle w:val="Lijstalinea"/>
        <w:numPr>
          <w:ilvl w:val="0"/>
          <w:numId w:val="36"/>
        </w:numPr>
        <w:spacing w:after="0" w:line="240" w:lineRule="auto"/>
      </w:pPr>
      <w:r>
        <w:t>Bespreken praktijkgerichte opdracht  (bespreken ervaring van cursisten)</w:t>
      </w:r>
    </w:p>
    <w:p w:rsidR="002F5A11" w:rsidRDefault="002F5A11" w:rsidP="002F5A11">
      <w:pPr>
        <w:pStyle w:val="Lijstalinea"/>
        <w:numPr>
          <w:ilvl w:val="0"/>
          <w:numId w:val="36"/>
        </w:numPr>
        <w:spacing w:after="0" w:line="240" w:lineRule="auto"/>
      </w:pPr>
      <w:r>
        <w:t>Introductie: game genres en game functies (presentatie docent)</w:t>
      </w:r>
    </w:p>
    <w:p w:rsidR="002F5A11" w:rsidRDefault="002F5A11" w:rsidP="002F5A11">
      <w:pPr>
        <w:pStyle w:val="Lijstalinea"/>
        <w:numPr>
          <w:ilvl w:val="0"/>
          <w:numId w:val="36"/>
        </w:numPr>
        <w:spacing w:after="0" w:line="240" w:lineRule="auto"/>
      </w:pPr>
      <w:r>
        <w:t xml:space="preserve">Game-ervaring cursisten </w:t>
      </w:r>
    </w:p>
    <w:p w:rsidR="002F5A11" w:rsidRDefault="002F5A11" w:rsidP="002F5A11">
      <w:pPr>
        <w:pStyle w:val="Lijstalinea"/>
        <w:numPr>
          <w:ilvl w:val="0"/>
          <w:numId w:val="36"/>
        </w:numPr>
        <w:spacing w:after="0" w:line="240" w:lineRule="auto"/>
      </w:pPr>
      <w:r>
        <w:t>Games en emoties (presentatie docent)</w:t>
      </w:r>
    </w:p>
    <w:p w:rsidR="002F5A11" w:rsidRDefault="002F5A11" w:rsidP="002F5A11">
      <w:pPr>
        <w:pStyle w:val="Lijstalinea"/>
        <w:numPr>
          <w:ilvl w:val="0"/>
          <w:numId w:val="36"/>
        </w:numPr>
        <w:spacing w:after="0" w:line="240" w:lineRule="auto"/>
      </w:pPr>
      <w:r>
        <w:t>Pitch internet toepassing cursisten (door cursisten)</w:t>
      </w:r>
    </w:p>
    <w:p w:rsidR="002F5A11" w:rsidRDefault="002F5A11" w:rsidP="002F5A11">
      <w:pPr>
        <w:pStyle w:val="Lijstalinea"/>
        <w:numPr>
          <w:ilvl w:val="0"/>
          <w:numId w:val="36"/>
        </w:numPr>
        <w:spacing w:after="0" w:line="240" w:lineRule="auto"/>
      </w:pPr>
      <w:r>
        <w:t>Games in therapie: effecten (presentatie docent)</w:t>
      </w:r>
    </w:p>
    <w:p w:rsidR="002F5A11" w:rsidRDefault="002F5A11" w:rsidP="002F5A11">
      <w:pPr>
        <w:pStyle w:val="Lijstalinea"/>
        <w:numPr>
          <w:ilvl w:val="0"/>
          <w:numId w:val="36"/>
        </w:numPr>
        <w:spacing w:after="0" w:line="240" w:lineRule="auto"/>
      </w:pPr>
      <w:r>
        <w:t xml:space="preserve">Games en </w:t>
      </w:r>
      <w:proofErr w:type="spellStart"/>
      <w:r>
        <w:t>evidence-based</w:t>
      </w:r>
      <w:proofErr w:type="spellEnd"/>
      <w:r>
        <w:t xml:space="preserve"> therapeutische technieken (presentatie docent)</w:t>
      </w:r>
    </w:p>
    <w:p w:rsidR="002F5A11" w:rsidRDefault="002F5A11" w:rsidP="002F5A11">
      <w:pPr>
        <w:pStyle w:val="Lijstalinea"/>
        <w:numPr>
          <w:ilvl w:val="0"/>
          <w:numId w:val="36"/>
        </w:numPr>
        <w:spacing w:after="0" w:line="240" w:lineRule="auto"/>
      </w:pPr>
      <w:r>
        <w:t>Betekenis / rol games voor cliënt (presentatie docent)</w:t>
      </w:r>
    </w:p>
    <w:p w:rsidR="002F5A11" w:rsidRDefault="002F5A11" w:rsidP="002F5A11">
      <w:pPr>
        <w:pStyle w:val="Lijstalinea"/>
        <w:numPr>
          <w:ilvl w:val="0"/>
          <w:numId w:val="36"/>
        </w:numPr>
        <w:spacing w:after="0" w:line="240" w:lineRule="auto"/>
      </w:pPr>
      <w:r>
        <w:t>Vragen</w:t>
      </w:r>
    </w:p>
    <w:p w:rsidR="002F5A11" w:rsidRDefault="002F5A11" w:rsidP="002F5A11">
      <w:pPr>
        <w:pStyle w:val="Lijstalinea"/>
        <w:numPr>
          <w:ilvl w:val="0"/>
          <w:numId w:val="36"/>
        </w:numPr>
        <w:spacing w:after="0" w:line="240" w:lineRule="auto"/>
      </w:pPr>
      <w:proofErr w:type="spellStart"/>
      <w:r>
        <w:t>Fact</w:t>
      </w:r>
      <w:proofErr w:type="spellEnd"/>
      <w:r>
        <w:t xml:space="preserve">-sheet (kennispunten en te proberen digitale vorm) bespreken </w:t>
      </w:r>
    </w:p>
    <w:p w:rsidR="002F5A11" w:rsidRPr="002F5A11" w:rsidRDefault="002F5A11" w:rsidP="002F5A11"/>
    <w:p w:rsidR="006464FA" w:rsidRPr="00EA6E8E" w:rsidRDefault="00CB289E" w:rsidP="00EA6E8E">
      <w:pPr>
        <w:pStyle w:val="Kop3"/>
      </w:pPr>
      <w:r>
        <w:t xml:space="preserve">Dag </w:t>
      </w:r>
      <w:r w:rsidR="00EA6E8E">
        <w:t xml:space="preserve"> </w:t>
      </w:r>
      <w:r w:rsidR="00572B83">
        <w:t>4</w:t>
      </w:r>
      <w:r w:rsidR="00EA6E8E">
        <w:t>:</w:t>
      </w:r>
      <w:r w:rsidR="00572B83">
        <w:t xml:space="preserve"> </w:t>
      </w:r>
      <w:r>
        <w:t xml:space="preserve">Internet- en mobiele toepassingen </w:t>
      </w:r>
      <w:r w:rsidR="006A5D99">
        <w:t>(m-health)</w:t>
      </w:r>
    </w:p>
    <w:p w:rsidR="00CB289E" w:rsidRDefault="00CB289E" w:rsidP="00CB289E">
      <w:pPr>
        <w:spacing w:after="0" w:line="240" w:lineRule="auto"/>
        <w:rPr>
          <w:rStyle w:val="Nadruk"/>
        </w:rPr>
      </w:pPr>
      <w:r>
        <w:rPr>
          <w:rStyle w:val="Nadruk"/>
        </w:rPr>
        <w:t>Docent: dr. Rowella Kuijpers</w:t>
      </w:r>
    </w:p>
    <w:p w:rsidR="00DD6CDB" w:rsidRDefault="006C2D70" w:rsidP="00DD6CDB">
      <w:pPr>
        <w:pStyle w:val="Kop4"/>
      </w:pPr>
      <w:r>
        <w:t>D</w:t>
      </w:r>
      <w:r w:rsidR="00EA6E8E">
        <w:t>oelstellingen</w:t>
      </w:r>
    </w:p>
    <w:p w:rsidR="006A5D99" w:rsidRDefault="006A5D99" w:rsidP="00FA38F0">
      <w:pPr>
        <w:spacing w:after="0" w:line="240" w:lineRule="auto"/>
      </w:pPr>
      <w:r>
        <w:t>Cursisten:</w:t>
      </w:r>
    </w:p>
    <w:p w:rsidR="006A5D99" w:rsidRDefault="006A5D99" w:rsidP="00FA38F0">
      <w:pPr>
        <w:pStyle w:val="Lijstalinea"/>
        <w:numPr>
          <w:ilvl w:val="0"/>
          <w:numId w:val="27"/>
        </w:numPr>
        <w:spacing w:after="0" w:line="240" w:lineRule="auto"/>
      </w:pPr>
      <w:r>
        <w:t>Hebben een overzicht van de beschikbare mobiele applicaties</w:t>
      </w:r>
      <w:r w:rsidR="006D1E8A">
        <w:t xml:space="preserve"> voor verschillende doelstellingen/problematieken</w:t>
      </w:r>
    </w:p>
    <w:p w:rsidR="006A5D99" w:rsidRDefault="006A5D99" w:rsidP="00FA38F0">
      <w:pPr>
        <w:pStyle w:val="Lijstalinea"/>
        <w:numPr>
          <w:ilvl w:val="0"/>
          <w:numId w:val="27"/>
        </w:numPr>
        <w:spacing w:after="0" w:line="240" w:lineRule="auto"/>
      </w:pPr>
      <w:r>
        <w:t>Zijn</w:t>
      </w:r>
      <w:r w:rsidR="00054813">
        <w:t xml:space="preserve"> in staat de kwaliteit van</w:t>
      </w:r>
      <w:r>
        <w:t xml:space="preserve"> apps te evalueren op basis van </w:t>
      </w:r>
      <w:r w:rsidR="006D1E8A">
        <w:t>theoretische achtergrond, wetenschappelijke evidentie en praktische toepasbaarheid</w:t>
      </w:r>
    </w:p>
    <w:p w:rsidR="006D1E8A" w:rsidRDefault="006D1E8A" w:rsidP="00FA38F0">
      <w:pPr>
        <w:pStyle w:val="Lijstalinea"/>
        <w:numPr>
          <w:ilvl w:val="0"/>
          <w:numId w:val="27"/>
        </w:numPr>
        <w:spacing w:after="0" w:line="240" w:lineRule="auto"/>
      </w:pPr>
      <w:r>
        <w:t>Zijn bekend met de voor- en nadelen van de mobiele applicaties</w:t>
      </w:r>
    </w:p>
    <w:p w:rsidR="00655C49" w:rsidRPr="00655C49" w:rsidRDefault="006D1E8A" w:rsidP="00FA38F0">
      <w:pPr>
        <w:pStyle w:val="Lijstalinea"/>
        <w:numPr>
          <w:ilvl w:val="0"/>
          <w:numId w:val="27"/>
        </w:numPr>
        <w:spacing w:after="0" w:line="240" w:lineRule="auto"/>
      </w:pPr>
      <w:r>
        <w:t>Zijn in staat verschillende mobiele applicaties direct toe</w:t>
      </w:r>
      <w:r w:rsidR="00054813">
        <w:t xml:space="preserve"> te passen binnen hun eigen hulpverlenings</w:t>
      </w:r>
      <w:r>
        <w:t>praktijk</w:t>
      </w:r>
    </w:p>
    <w:p w:rsidR="002F5A11" w:rsidRDefault="002F5A11" w:rsidP="002F5A11">
      <w:pPr>
        <w:spacing w:after="0" w:line="240" w:lineRule="auto"/>
      </w:pPr>
    </w:p>
    <w:p w:rsidR="002F5A11" w:rsidRDefault="002F5A11" w:rsidP="002F5A11">
      <w:pPr>
        <w:pStyle w:val="Kop4"/>
      </w:pPr>
      <w:r>
        <w:lastRenderedPageBreak/>
        <w:t>Programma</w:t>
      </w:r>
    </w:p>
    <w:p w:rsidR="00AE5308" w:rsidRDefault="00AE5308" w:rsidP="00CD055C">
      <w:pPr>
        <w:pStyle w:val="Lijstalinea"/>
        <w:numPr>
          <w:ilvl w:val="0"/>
          <w:numId w:val="37"/>
        </w:numPr>
        <w:spacing w:after="0" w:line="240" w:lineRule="auto"/>
      </w:pPr>
      <w:r>
        <w:t>Apps voor verschillende typen problematiek en doelen</w:t>
      </w:r>
    </w:p>
    <w:p w:rsidR="00AE5308" w:rsidRDefault="00AE5308" w:rsidP="00CD055C">
      <w:pPr>
        <w:pStyle w:val="Lijstalinea"/>
        <w:numPr>
          <w:ilvl w:val="0"/>
          <w:numId w:val="37"/>
        </w:numPr>
        <w:spacing w:after="0" w:line="240" w:lineRule="auto"/>
      </w:pPr>
      <w:r>
        <w:t>Voor en nadelen</w:t>
      </w:r>
      <w:r w:rsidR="00054813">
        <w:t xml:space="preserve"> van apps</w:t>
      </w:r>
    </w:p>
    <w:p w:rsidR="00AE5308" w:rsidRDefault="00AE5308" w:rsidP="00CD055C">
      <w:pPr>
        <w:pStyle w:val="Lijstalinea"/>
        <w:numPr>
          <w:ilvl w:val="0"/>
          <w:numId w:val="37"/>
        </w:numPr>
        <w:spacing w:after="0" w:line="240" w:lineRule="auto"/>
      </w:pPr>
      <w:r>
        <w:t>Evaluatie kwaliteit</w:t>
      </w:r>
    </w:p>
    <w:p w:rsidR="00AE5308" w:rsidRDefault="00054813" w:rsidP="00CD055C">
      <w:pPr>
        <w:pStyle w:val="Lijstalinea"/>
        <w:numPr>
          <w:ilvl w:val="0"/>
          <w:numId w:val="37"/>
        </w:numPr>
        <w:spacing w:after="0" w:line="240" w:lineRule="auto"/>
      </w:pPr>
      <w:r>
        <w:t>Toepassing</w:t>
      </w:r>
      <w:r w:rsidR="00AE5308">
        <w:t xml:space="preserve"> in de praktijk</w:t>
      </w:r>
    </w:p>
    <w:p w:rsidR="0054377F" w:rsidRPr="00EA6E8E" w:rsidRDefault="00EA6E8E" w:rsidP="00EA6E8E">
      <w:pPr>
        <w:pStyle w:val="Kop3"/>
      </w:pPr>
      <w:r>
        <w:t xml:space="preserve">Module 5: </w:t>
      </w:r>
      <w:r w:rsidR="00CB289E">
        <w:t>Terugkombijeenkomst en reflectie</w:t>
      </w:r>
    </w:p>
    <w:p w:rsidR="00CB289E" w:rsidRDefault="00317EBA" w:rsidP="00CB289E">
      <w:pPr>
        <w:spacing w:after="0" w:line="240" w:lineRule="auto"/>
        <w:rPr>
          <w:rStyle w:val="Nadruk"/>
        </w:rPr>
      </w:pPr>
      <w:r>
        <w:rPr>
          <w:rStyle w:val="Nadruk"/>
        </w:rPr>
        <w:t>Docent: dr. Rowella Kuijpers</w:t>
      </w:r>
    </w:p>
    <w:p w:rsidR="00317EBA" w:rsidRDefault="00317EBA" w:rsidP="00DD6CDB">
      <w:pPr>
        <w:pStyle w:val="Kop4"/>
      </w:pPr>
      <w:r>
        <w:t>Doelstellingen</w:t>
      </w:r>
    </w:p>
    <w:p w:rsidR="006F1505" w:rsidRDefault="006F1505" w:rsidP="00FA38F0">
      <w:pPr>
        <w:spacing w:after="0" w:line="240" w:lineRule="auto"/>
      </w:pPr>
      <w:r>
        <w:t>De cursist</w:t>
      </w:r>
      <w:r w:rsidR="00CC37D1">
        <w:t>:</w:t>
      </w:r>
    </w:p>
    <w:p w:rsidR="006F1505" w:rsidRDefault="006F1505" w:rsidP="00FA38F0">
      <w:pPr>
        <w:pStyle w:val="Lijstalinea"/>
        <w:numPr>
          <w:ilvl w:val="0"/>
          <w:numId w:val="29"/>
        </w:numPr>
        <w:spacing w:after="0" w:line="240" w:lineRule="auto"/>
      </w:pPr>
      <w:r>
        <w:t xml:space="preserve">Maakt op basis van </w:t>
      </w:r>
      <w:r w:rsidR="00AE09B3">
        <w:t>cliëntkenmerken</w:t>
      </w:r>
      <w:r>
        <w:t xml:space="preserve"> en de problematiek een keuze </w:t>
      </w:r>
      <w:r w:rsidR="0040679D">
        <w:t>voor een of meer van de digitale middelen</w:t>
      </w:r>
    </w:p>
    <w:p w:rsidR="0040679D" w:rsidRDefault="0040679D" w:rsidP="00FA38F0">
      <w:pPr>
        <w:pStyle w:val="Lijstalinea"/>
        <w:numPr>
          <w:ilvl w:val="0"/>
          <w:numId w:val="29"/>
        </w:numPr>
        <w:spacing w:after="0" w:line="240" w:lineRule="auto"/>
      </w:pPr>
      <w:r>
        <w:t>Neem</w:t>
      </w:r>
      <w:r w:rsidR="00A20A89">
        <w:t>t</w:t>
      </w:r>
      <w:r>
        <w:t xml:space="preserve"> de toepassing van deze middelen op binnen de behandeling en in het behandelplan</w:t>
      </w:r>
    </w:p>
    <w:p w:rsidR="000F34AA" w:rsidRPr="006F1505" w:rsidRDefault="0040679D" w:rsidP="00D2777A">
      <w:pPr>
        <w:pStyle w:val="Lijstalinea"/>
        <w:numPr>
          <w:ilvl w:val="0"/>
          <w:numId w:val="29"/>
        </w:numPr>
        <w:spacing w:after="0" w:line="240" w:lineRule="auto"/>
      </w:pPr>
      <w:r>
        <w:t>Evalueert het gebruik van de middelen op zowel inhoudsniveau als toepasbaarheid</w:t>
      </w:r>
    </w:p>
    <w:p w:rsidR="00CB289E" w:rsidRDefault="002F5A11" w:rsidP="00317EBA">
      <w:pPr>
        <w:pStyle w:val="Kop4"/>
      </w:pPr>
      <w:r>
        <w:t>Programma</w:t>
      </w:r>
    </w:p>
    <w:p w:rsidR="00317EBA" w:rsidRDefault="006F1505" w:rsidP="00CD055C">
      <w:pPr>
        <w:pStyle w:val="Lijstalinea"/>
        <w:numPr>
          <w:ilvl w:val="0"/>
          <w:numId w:val="38"/>
        </w:numPr>
        <w:spacing w:after="0" w:line="240" w:lineRule="auto"/>
      </w:pPr>
      <w:r>
        <w:t xml:space="preserve">Presentatie van </w:t>
      </w:r>
      <w:r w:rsidR="00AE09B3">
        <w:t>casuïstiek</w:t>
      </w:r>
    </w:p>
    <w:p w:rsidR="001361D4" w:rsidRDefault="0049450E" w:rsidP="00CD055C">
      <w:pPr>
        <w:pStyle w:val="Lijstalinea"/>
        <w:numPr>
          <w:ilvl w:val="0"/>
          <w:numId w:val="38"/>
        </w:numPr>
        <w:spacing w:after="0" w:line="240" w:lineRule="auto"/>
      </w:pPr>
      <w:r>
        <w:t>Eventueel aand</w:t>
      </w:r>
      <w:r w:rsidR="00A20A89">
        <w:t>a</w:t>
      </w:r>
      <w:r>
        <w:t>cht voor een extra door de c</w:t>
      </w:r>
      <w:r w:rsidR="00A20A89">
        <w:t>ursisten aangedragen onderwerp</w:t>
      </w:r>
      <w:r>
        <w:t>.</w:t>
      </w:r>
    </w:p>
    <w:p w:rsidR="006F1505" w:rsidRPr="00317EBA" w:rsidRDefault="006F1505" w:rsidP="00FA38F0">
      <w:pPr>
        <w:spacing w:after="0" w:line="240" w:lineRule="auto"/>
      </w:pPr>
    </w:p>
    <w:p w:rsidR="00572B83" w:rsidRDefault="00893D01" w:rsidP="001C0877">
      <w:pPr>
        <w:pStyle w:val="Kop2"/>
      </w:pPr>
      <w:r>
        <w:t>T</w:t>
      </w:r>
      <w:r w:rsidR="00572B83" w:rsidRPr="00DD6CDB">
        <w:t>oetsing</w:t>
      </w:r>
    </w:p>
    <w:p w:rsidR="00680F5C" w:rsidRDefault="00680F5C" w:rsidP="00680F5C">
      <w:pPr>
        <w:pStyle w:val="Normaalweb"/>
        <w:spacing w:before="0" w:beforeAutospacing="0" w:after="0" w:afterAutospacing="0"/>
        <w:rPr>
          <w:rFonts w:asciiTheme="minorHAnsi" w:eastAsiaTheme="minorEastAsia" w:hAnsiTheme="minorHAnsi" w:cstheme="minorBidi"/>
          <w:sz w:val="22"/>
          <w:szCs w:val="22"/>
        </w:rPr>
      </w:pPr>
      <w:r w:rsidRPr="00680F5C">
        <w:rPr>
          <w:rFonts w:asciiTheme="minorHAnsi" w:eastAsiaTheme="minorEastAsia" w:hAnsiTheme="minorHAnsi" w:cstheme="minorBidi"/>
          <w:sz w:val="22"/>
          <w:szCs w:val="22"/>
        </w:rPr>
        <w:t>De toetsing is ontwikkelingsger</w:t>
      </w:r>
      <w:r w:rsidR="00893D01">
        <w:rPr>
          <w:rFonts w:asciiTheme="minorHAnsi" w:eastAsiaTheme="minorEastAsia" w:hAnsiTheme="minorHAnsi" w:cstheme="minorBidi"/>
          <w:sz w:val="22"/>
          <w:szCs w:val="22"/>
        </w:rPr>
        <w:t>icht. Gedurende de module</w:t>
      </w:r>
      <w:r w:rsidRPr="00680F5C">
        <w:rPr>
          <w:rFonts w:asciiTheme="minorHAnsi" w:eastAsiaTheme="minorEastAsia" w:hAnsiTheme="minorHAnsi" w:cstheme="minorBidi"/>
          <w:sz w:val="22"/>
          <w:szCs w:val="22"/>
        </w:rPr>
        <w:t xml:space="preserve"> bouwt de cursist een </w:t>
      </w:r>
      <w:r w:rsidR="001430CB" w:rsidRPr="00680F5C">
        <w:rPr>
          <w:rFonts w:asciiTheme="minorHAnsi" w:eastAsiaTheme="minorEastAsia" w:hAnsiTheme="minorHAnsi" w:cstheme="minorBidi"/>
          <w:sz w:val="22"/>
          <w:szCs w:val="22"/>
        </w:rPr>
        <w:t>portfolio</w:t>
      </w:r>
      <w:r w:rsidRPr="00680F5C">
        <w:rPr>
          <w:rFonts w:asciiTheme="minorHAnsi" w:eastAsiaTheme="minorEastAsia" w:hAnsiTheme="minorHAnsi" w:cstheme="minorBidi"/>
          <w:sz w:val="22"/>
          <w:szCs w:val="22"/>
        </w:rPr>
        <w:t xml:space="preserve"> op in de elektronische leeromgeving. Aan het eind van het traject bevat het portfolio: </w:t>
      </w:r>
    </w:p>
    <w:p w:rsidR="00893D01" w:rsidRDefault="00867BD7" w:rsidP="00893D01">
      <w:pPr>
        <w:pStyle w:val="Normaalweb"/>
        <w:numPr>
          <w:ilvl w:val="0"/>
          <w:numId w:val="19"/>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 ‘fact-sheet’</w:t>
      </w:r>
    </w:p>
    <w:p w:rsidR="00680F5C" w:rsidRDefault="00893D01" w:rsidP="00893D01">
      <w:pPr>
        <w:pStyle w:val="Normaalweb"/>
        <w:numPr>
          <w:ilvl w:val="0"/>
          <w:numId w:val="19"/>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Een </w:t>
      </w:r>
      <w:r w:rsidR="00867BD7">
        <w:rPr>
          <w:rFonts w:asciiTheme="minorHAnsi" w:eastAsiaTheme="minorEastAsia" w:hAnsiTheme="minorHAnsi" w:cstheme="minorBidi"/>
          <w:sz w:val="22"/>
          <w:szCs w:val="22"/>
        </w:rPr>
        <w:t xml:space="preserve">beschrijving van de </w:t>
      </w:r>
      <w:r>
        <w:rPr>
          <w:rFonts w:asciiTheme="minorHAnsi" w:eastAsiaTheme="minorEastAsia" w:hAnsiTheme="minorHAnsi" w:cstheme="minorBidi"/>
          <w:sz w:val="22"/>
          <w:szCs w:val="22"/>
        </w:rPr>
        <w:t>praktijkopdracht per bijeenkomst</w:t>
      </w:r>
    </w:p>
    <w:p w:rsidR="00867BD7" w:rsidRPr="00893D01" w:rsidRDefault="00867BD7" w:rsidP="00893D01">
      <w:pPr>
        <w:pStyle w:val="Normaalweb"/>
        <w:numPr>
          <w:ilvl w:val="0"/>
          <w:numId w:val="19"/>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Een verslag van de ervaringen met de wekelijks gekozen digitale middelen</w:t>
      </w:r>
    </w:p>
    <w:p w:rsidR="00893D01" w:rsidRPr="00D2777A" w:rsidRDefault="00893D01" w:rsidP="003B3DC4">
      <w:pPr>
        <w:pStyle w:val="Normaalweb"/>
        <w:numPr>
          <w:ilvl w:val="0"/>
          <w:numId w:val="19"/>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 casuspresentatie (reflectieopdracht)</w:t>
      </w:r>
    </w:p>
    <w:p w:rsidR="003B546A" w:rsidRDefault="003B546A" w:rsidP="00EA6E8E">
      <w:pPr>
        <w:pStyle w:val="Kop2"/>
      </w:pPr>
    </w:p>
    <w:p w:rsidR="003B546A" w:rsidRPr="00890258" w:rsidRDefault="003B546A" w:rsidP="003B546A">
      <w:pPr>
        <w:pStyle w:val="Kop2"/>
      </w:pPr>
      <w:r>
        <w:t>Literatuur</w:t>
      </w:r>
    </w:p>
    <w:p w:rsidR="003B546A" w:rsidRPr="000E10B7" w:rsidRDefault="003B546A" w:rsidP="003B546A">
      <w:pPr>
        <w:pStyle w:val="Kop3"/>
      </w:pPr>
      <w:r w:rsidRPr="000E10B7">
        <w:t>Algemeen</w:t>
      </w:r>
    </w:p>
    <w:p w:rsidR="003B546A" w:rsidRDefault="003B546A" w:rsidP="003B546A"/>
    <w:p w:rsidR="003B546A" w:rsidRDefault="003B546A" w:rsidP="003B546A">
      <w:pPr>
        <w:ind w:left="709" w:hanging="709"/>
      </w:pPr>
      <w:r>
        <w:t xml:space="preserve">Schalken, F. (2013). </w:t>
      </w:r>
      <w:r w:rsidRPr="00AB06E3">
        <w:rPr>
          <w:i/>
        </w:rPr>
        <w:t xml:space="preserve">Handboek online hulpverlening. Met internet zorg en welzijn verbeteren. </w:t>
      </w:r>
      <w:r>
        <w:rPr>
          <w:i/>
        </w:rPr>
        <w:t xml:space="preserve">Onderwijseditie. </w:t>
      </w:r>
      <w:r>
        <w:t xml:space="preserve">Tweede geheel herziene druk. </w:t>
      </w:r>
      <w:proofErr w:type="spellStart"/>
      <w:r>
        <w:t>Bohn</w:t>
      </w:r>
      <w:proofErr w:type="spellEnd"/>
      <w:r>
        <w:t xml:space="preserve"> </w:t>
      </w:r>
      <w:proofErr w:type="spellStart"/>
      <w:r>
        <w:t>Stafleu</w:t>
      </w:r>
      <w:proofErr w:type="spellEnd"/>
      <w:r>
        <w:t xml:space="preserve"> van </w:t>
      </w:r>
      <w:proofErr w:type="spellStart"/>
      <w:r>
        <w:t>Loghum</w:t>
      </w:r>
      <w:proofErr w:type="spellEnd"/>
      <w:r>
        <w:t>.</w:t>
      </w:r>
    </w:p>
    <w:p w:rsidR="003B546A" w:rsidRDefault="003B546A" w:rsidP="003B546A">
      <w:pPr>
        <w:ind w:left="709" w:hanging="709"/>
      </w:pPr>
    </w:p>
    <w:p w:rsidR="003B546A" w:rsidRDefault="003B546A" w:rsidP="003B546A">
      <w:r w:rsidRPr="004C4D4C">
        <w:rPr>
          <w:b/>
          <w:i/>
        </w:rPr>
        <w:t>Let op:</w:t>
      </w:r>
      <w:r>
        <w:t xml:space="preserve"> Bovenstaande versie betreft de onderwijseditie. Er is ook een ‘managementeditie’. Dit bevat een extra deel dat betrekking heeft op organisatorische en implementatie aspecten. </w:t>
      </w:r>
      <w:r w:rsidR="004D4711">
        <w:t>Geïnteresseerden</w:t>
      </w:r>
      <w:r>
        <w:t xml:space="preserve"> zijn natuurlijk vrij deze editie aan te schaffen.</w:t>
      </w:r>
    </w:p>
    <w:p w:rsidR="003B546A" w:rsidRDefault="003B546A" w:rsidP="003B546A"/>
    <w:p w:rsidR="003B546A" w:rsidRDefault="003B546A" w:rsidP="003B546A">
      <w:pPr>
        <w:pStyle w:val="Kop3"/>
      </w:pPr>
      <w:r>
        <w:t xml:space="preserve">Dag  1: Introductie </w:t>
      </w:r>
    </w:p>
    <w:p w:rsidR="003B546A" w:rsidRPr="003B546A" w:rsidRDefault="003B546A" w:rsidP="003B546A">
      <w:pPr>
        <w:spacing w:before="100" w:beforeAutospacing="1" w:after="0" w:line="240" w:lineRule="auto"/>
      </w:pPr>
      <w:proofErr w:type="spellStart"/>
      <w:r w:rsidRPr="003B546A">
        <w:t>Blankers</w:t>
      </w:r>
      <w:proofErr w:type="spellEnd"/>
      <w:r w:rsidRPr="003B546A">
        <w:t>, M., Donker, T., &amp; Riper, H. (2013). E-</w:t>
      </w:r>
      <w:proofErr w:type="spellStart"/>
      <w:r w:rsidRPr="003B546A">
        <w:t>Mental</w:t>
      </w:r>
      <w:proofErr w:type="spellEnd"/>
      <w:r w:rsidRPr="003B546A">
        <w:t xml:space="preserve"> Health in Nederland. De Psycholoog, 48, 12-23.</w:t>
      </w:r>
    </w:p>
    <w:p w:rsidR="003B546A" w:rsidRPr="002F5A11" w:rsidRDefault="003B546A" w:rsidP="003B546A">
      <w:pPr>
        <w:spacing w:before="100" w:beforeAutospacing="1" w:after="0" w:line="240" w:lineRule="auto"/>
        <w:ind w:left="709" w:hanging="709"/>
        <w:rPr>
          <w:lang w:val="en-US"/>
        </w:rPr>
      </w:pPr>
      <w:proofErr w:type="spellStart"/>
      <w:r w:rsidRPr="002F5A11">
        <w:rPr>
          <w:lang w:val="en-US"/>
        </w:rPr>
        <w:lastRenderedPageBreak/>
        <w:t>Andersson</w:t>
      </w:r>
      <w:proofErr w:type="spellEnd"/>
      <w:r w:rsidRPr="002F5A11">
        <w:rPr>
          <w:lang w:val="en-US"/>
        </w:rPr>
        <w:t xml:space="preserve">, G., </w:t>
      </w:r>
      <w:proofErr w:type="spellStart"/>
      <w:r w:rsidRPr="002F5A11">
        <w:rPr>
          <w:lang w:val="en-US"/>
        </w:rPr>
        <w:t>Carlbring</w:t>
      </w:r>
      <w:proofErr w:type="spellEnd"/>
      <w:r w:rsidRPr="002F5A11">
        <w:rPr>
          <w:lang w:val="en-US"/>
        </w:rPr>
        <w:t xml:space="preserve">, P., </w:t>
      </w:r>
      <w:proofErr w:type="spellStart"/>
      <w:r w:rsidRPr="002F5A11">
        <w:rPr>
          <w:lang w:val="en-US"/>
        </w:rPr>
        <w:t>Ljótsson</w:t>
      </w:r>
      <w:proofErr w:type="spellEnd"/>
      <w:r w:rsidRPr="002F5A11">
        <w:rPr>
          <w:lang w:val="en-US"/>
        </w:rPr>
        <w:t xml:space="preserve">, B., &amp; </w:t>
      </w:r>
      <w:proofErr w:type="spellStart"/>
      <w:r w:rsidRPr="002F5A11">
        <w:rPr>
          <w:lang w:val="en-US"/>
        </w:rPr>
        <w:t>Hedman</w:t>
      </w:r>
      <w:proofErr w:type="spellEnd"/>
      <w:r w:rsidRPr="002F5A11">
        <w:rPr>
          <w:lang w:val="en-US"/>
        </w:rPr>
        <w:t xml:space="preserve">, E. (2013). Guided Internet-Based CBT for Common Mental Disorders. Journal of Contemporary Psychotherapy, 43, 223-233. </w:t>
      </w:r>
    </w:p>
    <w:p w:rsidR="003B546A" w:rsidRPr="003B546A" w:rsidRDefault="003B546A" w:rsidP="003B546A">
      <w:pPr>
        <w:spacing w:before="100" w:beforeAutospacing="1" w:after="0" w:line="240" w:lineRule="auto"/>
        <w:ind w:left="709" w:hanging="709"/>
      </w:pPr>
      <w:r w:rsidRPr="003B546A">
        <w:t>Uit Schalken, F. (2013). Hoofdstuk 1. Wat is online hulpverlening (25 pagina’s)</w:t>
      </w:r>
    </w:p>
    <w:p w:rsidR="003B546A" w:rsidRPr="003B546A" w:rsidRDefault="003B546A" w:rsidP="003B546A">
      <w:pPr>
        <w:spacing w:before="100" w:beforeAutospacing="1" w:after="0" w:line="240" w:lineRule="auto"/>
        <w:ind w:left="709" w:hanging="709"/>
      </w:pPr>
      <w:r w:rsidRPr="003B546A">
        <w:t>Uit Schalken, F.  (2013). Hoofdstuk 3. Kiezen voor online hulpverlening (9 pagina’s)</w:t>
      </w:r>
    </w:p>
    <w:p w:rsidR="003B546A" w:rsidRPr="003B546A" w:rsidRDefault="003B546A" w:rsidP="003B546A">
      <w:pPr>
        <w:spacing w:before="100" w:beforeAutospacing="1" w:after="0" w:line="240" w:lineRule="auto"/>
        <w:ind w:left="709" w:hanging="709"/>
      </w:pPr>
      <w:r w:rsidRPr="003B546A">
        <w:t xml:space="preserve">Uit Schalken, F. (2013). Hoofdstuk 8 uit de Management Editie. Techniek (7pagina’s). </w:t>
      </w:r>
    </w:p>
    <w:p w:rsidR="003B546A" w:rsidRPr="003B546A" w:rsidRDefault="003B546A" w:rsidP="003B546A">
      <w:pPr>
        <w:spacing w:before="100" w:beforeAutospacing="1" w:after="0" w:line="240" w:lineRule="auto"/>
        <w:ind w:left="709" w:hanging="709"/>
      </w:pPr>
      <w:r w:rsidRPr="003B546A">
        <w:t>Uit Schalken, F. (2013). Hoofdstuk 9. uit de Management Editie. Veiligheid (12 pagina’s)</w:t>
      </w:r>
    </w:p>
    <w:p w:rsidR="003B546A" w:rsidRDefault="003B546A" w:rsidP="003B546A">
      <w:pPr>
        <w:pStyle w:val="Kop3"/>
      </w:pPr>
    </w:p>
    <w:p w:rsidR="003B546A" w:rsidRDefault="003B546A" w:rsidP="003B546A">
      <w:pPr>
        <w:pStyle w:val="Kop3"/>
      </w:pPr>
      <w:r w:rsidRPr="000E10B7">
        <w:t>Dag  2:  Online communiceren</w:t>
      </w:r>
    </w:p>
    <w:p w:rsidR="003B546A" w:rsidRDefault="003B546A" w:rsidP="003B546A">
      <w:pPr>
        <w:spacing w:before="100" w:beforeAutospacing="1" w:after="0" w:line="240" w:lineRule="auto"/>
        <w:ind w:left="709" w:hanging="709"/>
        <w:rPr>
          <w:rFonts w:cs="Arial"/>
        </w:rPr>
      </w:pPr>
      <w:r w:rsidRPr="000E10B7">
        <w:rPr>
          <w:rFonts w:cs="Arial"/>
        </w:rPr>
        <w:t>Uit Schalken</w:t>
      </w:r>
      <w:r>
        <w:rPr>
          <w:rFonts w:cs="Arial"/>
        </w:rPr>
        <w:t>, F. (2013). Hoofdstuk 5. Online Hulpverlening: een vak apart (8 pagina’s)</w:t>
      </w:r>
    </w:p>
    <w:p w:rsidR="003B546A" w:rsidRDefault="003B546A" w:rsidP="003B546A">
      <w:pPr>
        <w:spacing w:before="100" w:beforeAutospacing="1" w:after="0" w:line="240" w:lineRule="auto"/>
        <w:ind w:left="709" w:hanging="709"/>
        <w:rPr>
          <w:rFonts w:cs="Arial"/>
        </w:rPr>
      </w:pPr>
      <w:r>
        <w:rPr>
          <w:rFonts w:cs="Arial"/>
        </w:rPr>
        <w:t xml:space="preserve">Uit Schalken, F. </w:t>
      </w:r>
      <w:r w:rsidRPr="000E10B7">
        <w:rPr>
          <w:rFonts w:cs="Arial"/>
        </w:rPr>
        <w:t xml:space="preserve"> </w:t>
      </w:r>
      <w:r>
        <w:rPr>
          <w:rFonts w:cs="Arial"/>
        </w:rPr>
        <w:t>(2013). Hoofdstuk 6. Online communiceren via synchroon contact (14 pagina’s)</w:t>
      </w:r>
    </w:p>
    <w:p w:rsidR="003B546A" w:rsidRDefault="003B546A" w:rsidP="003B546A">
      <w:pPr>
        <w:spacing w:before="100" w:beforeAutospacing="1" w:after="0" w:line="240" w:lineRule="auto"/>
        <w:ind w:left="709" w:hanging="709"/>
        <w:rPr>
          <w:rFonts w:cs="Arial"/>
        </w:rPr>
      </w:pPr>
      <w:r>
        <w:rPr>
          <w:rFonts w:cs="Arial"/>
        </w:rPr>
        <w:t xml:space="preserve">Uit Schalken, F. </w:t>
      </w:r>
      <w:r w:rsidRPr="000E10B7">
        <w:rPr>
          <w:rFonts w:cs="Arial"/>
        </w:rPr>
        <w:t xml:space="preserve"> </w:t>
      </w:r>
      <w:r>
        <w:rPr>
          <w:rFonts w:cs="Arial"/>
        </w:rPr>
        <w:t>(2013). Hoofdstuk 7. Online communiceren via asynchroon contact (9 pagina’s)</w:t>
      </w:r>
    </w:p>
    <w:p w:rsidR="003B546A" w:rsidRDefault="003B546A" w:rsidP="003B546A">
      <w:pPr>
        <w:spacing w:before="100" w:beforeAutospacing="1" w:after="0" w:line="240" w:lineRule="auto"/>
        <w:ind w:left="709" w:hanging="709"/>
        <w:rPr>
          <w:rFonts w:cs="Arial"/>
        </w:rPr>
      </w:pPr>
      <w:r>
        <w:rPr>
          <w:rFonts w:cs="Arial"/>
        </w:rPr>
        <w:t xml:space="preserve">Schalkwijk, F. (2015). Psychotherapeuten, cliënten en </w:t>
      </w:r>
      <w:proofErr w:type="spellStart"/>
      <w:r>
        <w:rPr>
          <w:rFonts w:cs="Arial"/>
        </w:rPr>
        <w:t>social</w:t>
      </w:r>
      <w:proofErr w:type="spellEnd"/>
      <w:r>
        <w:rPr>
          <w:rFonts w:cs="Arial"/>
        </w:rPr>
        <w:t xml:space="preserve"> media. </w:t>
      </w:r>
      <w:r w:rsidRPr="00D418CF">
        <w:rPr>
          <w:rFonts w:cs="Arial"/>
          <w:i/>
        </w:rPr>
        <w:t>de Psycholoog, 4</w:t>
      </w:r>
      <w:r>
        <w:rPr>
          <w:rFonts w:cs="Arial"/>
        </w:rPr>
        <w:t>, 30-37</w:t>
      </w:r>
    </w:p>
    <w:p w:rsidR="003B546A" w:rsidRPr="000E10B7" w:rsidRDefault="003B546A" w:rsidP="003B546A">
      <w:pPr>
        <w:ind w:left="709" w:hanging="709"/>
      </w:pPr>
    </w:p>
    <w:p w:rsidR="003B546A" w:rsidRDefault="003B546A" w:rsidP="003B546A">
      <w:pPr>
        <w:pStyle w:val="Kop3"/>
      </w:pPr>
      <w:r w:rsidRPr="00493BE7">
        <w:t xml:space="preserve">Dag 3: </w:t>
      </w:r>
      <w:r>
        <w:t xml:space="preserve"> </w:t>
      </w:r>
      <w:r w:rsidRPr="00493BE7">
        <w:t xml:space="preserve">Basics of </w:t>
      </w:r>
      <w:proofErr w:type="spellStart"/>
      <w:r w:rsidRPr="00493BE7">
        <w:t>gaming</w:t>
      </w:r>
      <w:proofErr w:type="spellEnd"/>
    </w:p>
    <w:p w:rsidR="003B546A" w:rsidRDefault="003B546A" w:rsidP="003B546A">
      <w:pPr>
        <w:ind w:left="709" w:hanging="709"/>
      </w:pPr>
      <w:r w:rsidRPr="008C35D2">
        <w:rPr>
          <w:u w:val="single"/>
        </w:rPr>
        <w:t>Verplicht</w:t>
      </w:r>
      <w:r>
        <w:t>:</w:t>
      </w:r>
    </w:p>
    <w:p w:rsidR="003B546A" w:rsidRPr="00940A35" w:rsidRDefault="003B546A" w:rsidP="003B546A">
      <w:pPr>
        <w:ind w:left="709" w:hanging="709"/>
        <w:rPr>
          <w:lang w:val="en-US"/>
        </w:rPr>
      </w:pPr>
      <w:r w:rsidRPr="006C6169">
        <w:t>Granic, I., Lobel, A., Poppelaars, M., &amp; Engels, R. C. (2015). Videospellen: de positieve effecten. </w:t>
      </w:r>
      <w:r w:rsidRPr="00940A35">
        <w:rPr>
          <w:i/>
          <w:iCs/>
          <w:lang w:val="en-US"/>
        </w:rPr>
        <w:t>Kind &amp; Adolescent</w:t>
      </w:r>
      <w:r w:rsidRPr="00940A35">
        <w:rPr>
          <w:lang w:val="en-US"/>
        </w:rPr>
        <w:t>, </w:t>
      </w:r>
      <w:r w:rsidRPr="00940A35">
        <w:rPr>
          <w:i/>
          <w:iCs/>
          <w:lang w:val="en-US"/>
        </w:rPr>
        <w:t>36</w:t>
      </w:r>
      <w:r w:rsidRPr="00940A35">
        <w:rPr>
          <w:lang w:val="en-US"/>
        </w:rPr>
        <w:t>(1), 1-22.</w:t>
      </w:r>
    </w:p>
    <w:p w:rsidR="003B546A" w:rsidRPr="00940A35" w:rsidRDefault="003B546A" w:rsidP="003B546A">
      <w:pPr>
        <w:ind w:left="709" w:hanging="709"/>
        <w:rPr>
          <w:lang w:val="en-US"/>
        </w:rPr>
      </w:pPr>
      <w:r w:rsidRPr="006C6169">
        <w:rPr>
          <w:lang w:val="en-US"/>
        </w:rPr>
        <w:t xml:space="preserve">Wilkinson, N., </w:t>
      </w:r>
      <w:proofErr w:type="spellStart"/>
      <w:r w:rsidRPr="006C6169">
        <w:rPr>
          <w:lang w:val="en-US"/>
        </w:rPr>
        <w:t>Ang</w:t>
      </w:r>
      <w:proofErr w:type="spellEnd"/>
      <w:r w:rsidRPr="006C6169">
        <w:rPr>
          <w:lang w:val="en-US"/>
        </w:rPr>
        <w:t>, R. P., &amp; Goh, D. H. (2008). Online video game therapy for mental health concerns: a review. </w:t>
      </w:r>
      <w:r w:rsidRPr="00940A35">
        <w:rPr>
          <w:i/>
          <w:iCs/>
          <w:lang w:val="en-US"/>
        </w:rPr>
        <w:t>International journal of social psychiatry</w:t>
      </w:r>
      <w:r w:rsidRPr="00940A35">
        <w:rPr>
          <w:lang w:val="en-US"/>
        </w:rPr>
        <w:t>,</w:t>
      </w:r>
      <w:r w:rsidRPr="00940A35">
        <w:rPr>
          <w:i/>
          <w:iCs/>
          <w:lang w:val="en-US"/>
        </w:rPr>
        <w:t>54</w:t>
      </w:r>
      <w:r w:rsidRPr="00940A35">
        <w:rPr>
          <w:lang w:val="en-US"/>
        </w:rPr>
        <w:t>(4), 370-382.</w:t>
      </w:r>
    </w:p>
    <w:p w:rsidR="003B546A" w:rsidRDefault="003B546A" w:rsidP="003B546A">
      <w:pPr>
        <w:ind w:left="709" w:hanging="709"/>
        <w:rPr>
          <w:lang w:val="en-US"/>
        </w:rPr>
      </w:pPr>
      <w:r w:rsidRPr="006C6169">
        <w:rPr>
          <w:lang w:val="en-US"/>
        </w:rPr>
        <w:t xml:space="preserve">Horne-Moyer, H. L., Moyer, B. H., Messer, D. C., &amp; Messer, E. S. (2014). The Use of Electronic Games in Therapy: a Review with Clinical </w:t>
      </w:r>
      <w:proofErr w:type="spellStart"/>
      <w:r w:rsidRPr="006C6169">
        <w:rPr>
          <w:lang w:val="en-US"/>
        </w:rPr>
        <w:t>Implications.</w:t>
      </w:r>
      <w:r w:rsidRPr="006C6169">
        <w:rPr>
          <w:i/>
          <w:iCs/>
          <w:lang w:val="en-US"/>
        </w:rPr>
        <w:t>Current</w:t>
      </w:r>
      <w:proofErr w:type="spellEnd"/>
      <w:r w:rsidRPr="006C6169">
        <w:rPr>
          <w:i/>
          <w:iCs/>
          <w:lang w:val="en-US"/>
        </w:rPr>
        <w:t xml:space="preserve"> psychiatry reports</w:t>
      </w:r>
      <w:r w:rsidRPr="006C6169">
        <w:rPr>
          <w:lang w:val="en-US"/>
        </w:rPr>
        <w:t>, </w:t>
      </w:r>
      <w:r w:rsidRPr="006C6169">
        <w:rPr>
          <w:i/>
          <w:iCs/>
          <w:lang w:val="en-US"/>
        </w:rPr>
        <w:t>16</w:t>
      </w:r>
      <w:r w:rsidRPr="006C6169">
        <w:rPr>
          <w:lang w:val="en-US"/>
        </w:rPr>
        <w:t>(12), 1-9.</w:t>
      </w:r>
    </w:p>
    <w:p w:rsidR="003B546A" w:rsidRPr="003B546A" w:rsidRDefault="003B546A" w:rsidP="003B546A">
      <w:pPr>
        <w:ind w:left="709" w:hanging="709"/>
        <w:rPr>
          <w:u w:val="single"/>
          <w:lang w:val="en-US"/>
        </w:rPr>
      </w:pPr>
      <w:proofErr w:type="spellStart"/>
      <w:r w:rsidRPr="003B546A">
        <w:rPr>
          <w:u w:val="single"/>
          <w:lang w:val="en-US"/>
        </w:rPr>
        <w:t>Aanbevolen</w:t>
      </w:r>
      <w:proofErr w:type="spellEnd"/>
      <w:r w:rsidRPr="003B546A">
        <w:rPr>
          <w:u w:val="single"/>
          <w:lang w:val="en-US"/>
        </w:rPr>
        <w:t xml:space="preserve"> </w:t>
      </w:r>
      <w:proofErr w:type="spellStart"/>
      <w:r w:rsidRPr="003B546A">
        <w:rPr>
          <w:u w:val="single"/>
          <w:lang w:val="en-US"/>
        </w:rPr>
        <w:t>literatuur</w:t>
      </w:r>
      <w:proofErr w:type="spellEnd"/>
      <w:r w:rsidRPr="003B546A">
        <w:rPr>
          <w:u w:val="single"/>
          <w:lang w:val="en-US"/>
        </w:rPr>
        <w:t>:</w:t>
      </w:r>
    </w:p>
    <w:p w:rsidR="003B546A" w:rsidRPr="00940A35" w:rsidRDefault="003B546A" w:rsidP="003B546A">
      <w:pPr>
        <w:ind w:left="709" w:hanging="709"/>
        <w:rPr>
          <w:lang w:val="en-US"/>
        </w:rPr>
      </w:pPr>
      <w:r w:rsidRPr="008C35D2">
        <w:rPr>
          <w:lang w:val="en-US"/>
        </w:rPr>
        <w:t xml:space="preserve">Li, J., </w:t>
      </w:r>
      <w:proofErr w:type="spellStart"/>
      <w:r w:rsidRPr="008C35D2">
        <w:rPr>
          <w:lang w:val="en-US"/>
        </w:rPr>
        <w:t>Theng</w:t>
      </w:r>
      <w:proofErr w:type="spellEnd"/>
      <w:r w:rsidRPr="008C35D2">
        <w:rPr>
          <w:lang w:val="en-US"/>
        </w:rPr>
        <w:t>, Y. L., &amp; Foo, S. (2014). Game-based digital interventions for depression therapy: a systematic review and meta-analysis. </w:t>
      </w:r>
      <w:proofErr w:type="spellStart"/>
      <w:r w:rsidRPr="00940A35">
        <w:rPr>
          <w:i/>
          <w:iCs/>
          <w:lang w:val="en-US"/>
        </w:rPr>
        <w:t>Cyberpsychology</w:t>
      </w:r>
      <w:proofErr w:type="spellEnd"/>
      <w:r w:rsidRPr="00940A35">
        <w:rPr>
          <w:i/>
          <w:iCs/>
          <w:lang w:val="en-US"/>
        </w:rPr>
        <w:t>, Behavior, and Social Networking</w:t>
      </w:r>
      <w:r w:rsidRPr="00940A35">
        <w:rPr>
          <w:lang w:val="en-US"/>
        </w:rPr>
        <w:t>, </w:t>
      </w:r>
      <w:r w:rsidRPr="00940A35">
        <w:rPr>
          <w:i/>
          <w:iCs/>
          <w:lang w:val="en-US"/>
        </w:rPr>
        <w:t>17</w:t>
      </w:r>
      <w:r w:rsidRPr="00940A35">
        <w:rPr>
          <w:lang w:val="en-US"/>
        </w:rPr>
        <w:t>(8), 519-527.</w:t>
      </w:r>
    </w:p>
    <w:p w:rsidR="003B546A" w:rsidRDefault="003B546A" w:rsidP="003B546A">
      <w:pPr>
        <w:ind w:left="709" w:hanging="709"/>
      </w:pPr>
      <w:r w:rsidRPr="008C35D2">
        <w:rPr>
          <w:lang w:val="en-US"/>
        </w:rPr>
        <w:t xml:space="preserve">Beaumont, R., </w:t>
      </w:r>
      <w:proofErr w:type="spellStart"/>
      <w:r w:rsidRPr="008C35D2">
        <w:rPr>
          <w:lang w:val="en-US"/>
        </w:rPr>
        <w:t>Rotolone</w:t>
      </w:r>
      <w:proofErr w:type="spellEnd"/>
      <w:r w:rsidRPr="008C35D2">
        <w:rPr>
          <w:lang w:val="en-US"/>
        </w:rPr>
        <w:t xml:space="preserve">, C., &amp; </w:t>
      </w:r>
      <w:proofErr w:type="spellStart"/>
      <w:r w:rsidRPr="008C35D2">
        <w:rPr>
          <w:lang w:val="en-US"/>
        </w:rPr>
        <w:t>Sofronoff</w:t>
      </w:r>
      <w:proofErr w:type="spellEnd"/>
      <w:r w:rsidRPr="008C35D2">
        <w:rPr>
          <w:lang w:val="en-US"/>
        </w:rPr>
        <w:t>, K. (2015). THE SECRET AGENT SOCIETY SOCIAL SKILLS PROGRAM FOR CHILDREN WITH HIGH‐FUNCTIONING AUTISM SPECTRUM DISORDERS: A COMPARISON OF TWO SCHOOL VARIANTS. </w:t>
      </w:r>
      <w:proofErr w:type="spellStart"/>
      <w:r w:rsidRPr="008C35D2">
        <w:rPr>
          <w:i/>
          <w:iCs/>
        </w:rPr>
        <w:t>Psychology</w:t>
      </w:r>
      <w:proofErr w:type="spellEnd"/>
      <w:r w:rsidRPr="008C35D2">
        <w:rPr>
          <w:i/>
          <w:iCs/>
        </w:rPr>
        <w:t xml:space="preserve"> in </w:t>
      </w:r>
      <w:proofErr w:type="spellStart"/>
      <w:r w:rsidRPr="008C35D2">
        <w:rPr>
          <w:i/>
          <w:iCs/>
        </w:rPr>
        <w:t>the</w:t>
      </w:r>
      <w:proofErr w:type="spellEnd"/>
      <w:r w:rsidRPr="008C35D2">
        <w:rPr>
          <w:i/>
          <w:iCs/>
        </w:rPr>
        <w:t xml:space="preserve"> Schools</w:t>
      </w:r>
      <w:r w:rsidRPr="008C35D2">
        <w:t>, </w:t>
      </w:r>
      <w:r w:rsidRPr="008C35D2">
        <w:rPr>
          <w:i/>
          <w:iCs/>
        </w:rPr>
        <w:t>52</w:t>
      </w:r>
      <w:r w:rsidRPr="008C35D2">
        <w:t>(4), 390-402.</w:t>
      </w:r>
    </w:p>
    <w:p w:rsidR="003B546A" w:rsidRPr="00940A35" w:rsidRDefault="003B546A" w:rsidP="003B546A">
      <w:pPr>
        <w:ind w:left="709" w:hanging="709"/>
        <w:rPr>
          <w:lang w:val="en-US"/>
        </w:rPr>
      </w:pPr>
      <w:proofErr w:type="spellStart"/>
      <w:r w:rsidRPr="008C35D2">
        <w:t>Dovis</w:t>
      </w:r>
      <w:proofErr w:type="spellEnd"/>
      <w:r w:rsidRPr="008C35D2">
        <w:t xml:space="preserve">, S., Van der Oord, S., Wiers, R. W., &amp; Prins, P. J. (2015). </w:t>
      </w:r>
      <w:r w:rsidRPr="008C35D2">
        <w:rPr>
          <w:lang w:val="en-US"/>
        </w:rPr>
        <w:t xml:space="preserve">Improving executive functioning in children with ADHD: Training multiple executive functions within the context of a computer game. </w:t>
      </w:r>
      <w:r w:rsidRPr="00940A35">
        <w:rPr>
          <w:lang w:val="en-US"/>
        </w:rPr>
        <w:t xml:space="preserve">A randomized double-blind placebo controlled trial. </w:t>
      </w:r>
      <w:r w:rsidRPr="00940A35">
        <w:rPr>
          <w:i/>
          <w:lang w:val="en-US"/>
        </w:rPr>
        <w:t>10(4)</w:t>
      </w:r>
      <w:r w:rsidRPr="00940A35">
        <w:rPr>
          <w:lang w:val="en-US"/>
        </w:rPr>
        <w:t>, e0121651</w:t>
      </w:r>
    </w:p>
    <w:p w:rsidR="003B546A" w:rsidRPr="00940A35" w:rsidRDefault="003B546A" w:rsidP="003B546A">
      <w:pPr>
        <w:pStyle w:val="Kop3"/>
        <w:rPr>
          <w:lang w:val="en-US"/>
        </w:rPr>
      </w:pPr>
      <w:r w:rsidRPr="00940A35">
        <w:rPr>
          <w:lang w:val="en-US"/>
        </w:rPr>
        <w:lastRenderedPageBreak/>
        <w:t xml:space="preserve">Dag  4: Internet- </w:t>
      </w:r>
      <w:proofErr w:type="spellStart"/>
      <w:r w:rsidRPr="00940A35">
        <w:rPr>
          <w:lang w:val="en-US"/>
        </w:rPr>
        <w:t>en</w:t>
      </w:r>
      <w:proofErr w:type="spellEnd"/>
      <w:r w:rsidRPr="00940A35">
        <w:rPr>
          <w:lang w:val="en-US"/>
        </w:rPr>
        <w:t xml:space="preserve"> </w:t>
      </w:r>
      <w:proofErr w:type="spellStart"/>
      <w:r w:rsidRPr="00940A35">
        <w:rPr>
          <w:lang w:val="en-US"/>
        </w:rPr>
        <w:t>mobiele</w:t>
      </w:r>
      <w:proofErr w:type="spellEnd"/>
      <w:r w:rsidRPr="00940A35">
        <w:rPr>
          <w:lang w:val="en-US"/>
        </w:rPr>
        <w:t xml:space="preserve"> </w:t>
      </w:r>
      <w:proofErr w:type="spellStart"/>
      <w:r w:rsidRPr="00940A35">
        <w:rPr>
          <w:lang w:val="en-US"/>
        </w:rPr>
        <w:t>toepassingen</w:t>
      </w:r>
      <w:proofErr w:type="spellEnd"/>
      <w:r w:rsidRPr="00940A35">
        <w:rPr>
          <w:lang w:val="en-US"/>
        </w:rPr>
        <w:t xml:space="preserve"> (m-health)</w:t>
      </w:r>
    </w:p>
    <w:p w:rsidR="003B546A" w:rsidRPr="00940A35" w:rsidRDefault="003B546A" w:rsidP="003B546A">
      <w:pPr>
        <w:rPr>
          <w:u w:val="single"/>
          <w:lang w:val="en-US"/>
        </w:rPr>
      </w:pPr>
      <w:proofErr w:type="spellStart"/>
      <w:r w:rsidRPr="00940A35">
        <w:rPr>
          <w:u w:val="single"/>
          <w:lang w:val="en-US"/>
        </w:rPr>
        <w:t>Verplicht</w:t>
      </w:r>
      <w:proofErr w:type="spellEnd"/>
      <w:r w:rsidRPr="00940A35">
        <w:rPr>
          <w:u w:val="single"/>
          <w:lang w:val="en-US"/>
        </w:rPr>
        <w:t>:</w:t>
      </w:r>
    </w:p>
    <w:p w:rsidR="003B546A" w:rsidRPr="000E10B7" w:rsidRDefault="003B546A" w:rsidP="003B546A">
      <w:pPr>
        <w:ind w:left="709" w:hanging="709"/>
        <w:rPr>
          <w:lang w:val="en-US"/>
        </w:rPr>
      </w:pPr>
      <w:r w:rsidRPr="00940A35">
        <w:rPr>
          <w:lang w:val="en-US"/>
        </w:rPr>
        <w:t xml:space="preserve">Boudreaux, E. D., Waring, M. E., Hayes, R. B., </w:t>
      </w:r>
      <w:proofErr w:type="spellStart"/>
      <w:r w:rsidRPr="00940A35">
        <w:rPr>
          <w:lang w:val="en-US"/>
        </w:rPr>
        <w:t>Sadasivam</w:t>
      </w:r>
      <w:proofErr w:type="spellEnd"/>
      <w:r w:rsidRPr="00940A35">
        <w:rPr>
          <w:lang w:val="en-US"/>
        </w:rPr>
        <w:t xml:space="preserve">, R. S., Mullen, S., &amp; </w:t>
      </w:r>
      <w:proofErr w:type="spellStart"/>
      <w:r w:rsidRPr="00940A35">
        <w:rPr>
          <w:lang w:val="en-US"/>
        </w:rPr>
        <w:t>Pagoto</w:t>
      </w:r>
      <w:proofErr w:type="spellEnd"/>
      <w:r w:rsidRPr="00940A35">
        <w:rPr>
          <w:lang w:val="en-US"/>
        </w:rPr>
        <w:t xml:space="preserve">, S. (2014). </w:t>
      </w:r>
      <w:r w:rsidRPr="000E10B7">
        <w:rPr>
          <w:lang w:val="en-US"/>
        </w:rPr>
        <w:t xml:space="preserve">Evaluating and selecting mobile health apps: Strategies for health care providers and health care organizations. </w:t>
      </w:r>
      <w:r w:rsidRPr="000E10B7">
        <w:rPr>
          <w:i/>
          <w:lang w:val="en-US"/>
        </w:rPr>
        <w:t>TBM, 4</w:t>
      </w:r>
      <w:r w:rsidRPr="000E10B7">
        <w:rPr>
          <w:lang w:val="en-US"/>
        </w:rPr>
        <w:t xml:space="preserve">, 363-371. </w:t>
      </w:r>
      <w:hyperlink r:id="rId8" w:history="1">
        <w:proofErr w:type="spellStart"/>
        <w:r w:rsidRPr="000E10B7">
          <w:rPr>
            <w:rStyle w:val="Hyperlink"/>
            <w:lang w:val="en-US"/>
          </w:rPr>
          <w:t>doi</w:t>
        </w:r>
        <w:proofErr w:type="spellEnd"/>
        <w:r w:rsidRPr="000E10B7">
          <w:rPr>
            <w:rStyle w:val="Hyperlink"/>
            <w:lang w:val="en-US"/>
          </w:rPr>
          <w:t xml:space="preserve">: </w:t>
        </w:r>
        <w:r w:rsidRPr="00890258">
          <w:rPr>
            <w:rStyle w:val="Hyperlink"/>
            <w:rFonts w:cs="Times New Roman"/>
            <w:lang w:val="en-US"/>
          </w:rPr>
          <w:t>10.1007/s13142-014-0293-9</w:t>
        </w:r>
      </w:hyperlink>
    </w:p>
    <w:p w:rsidR="003B546A" w:rsidRPr="00890258" w:rsidRDefault="003B546A" w:rsidP="003B546A">
      <w:pPr>
        <w:ind w:left="709" w:hanging="709"/>
        <w:rPr>
          <w:rFonts w:cs="Times New Roman"/>
          <w:lang w:val="en-US"/>
        </w:rPr>
      </w:pPr>
      <w:r w:rsidRPr="000E10B7">
        <w:rPr>
          <w:lang w:val="en-US"/>
        </w:rPr>
        <w:t xml:space="preserve">Clough, B. A., &amp; Casey, L. M. (2015). The smart therapist: A look to the future of smartphones and </w:t>
      </w:r>
      <w:proofErr w:type="spellStart"/>
      <w:r w:rsidRPr="000E10B7">
        <w:rPr>
          <w:lang w:val="en-US"/>
        </w:rPr>
        <w:t>mHealth</w:t>
      </w:r>
      <w:proofErr w:type="spellEnd"/>
      <w:r w:rsidRPr="000E10B7">
        <w:rPr>
          <w:lang w:val="en-US"/>
        </w:rPr>
        <w:t xml:space="preserve"> technologies in psychotherapy. </w:t>
      </w:r>
      <w:r w:rsidRPr="000E10B7">
        <w:rPr>
          <w:i/>
          <w:lang w:val="en-US"/>
        </w:rPr>
        <w:t>Professional Psychology: Research and Practice, 46</w:t>
      </w:r>
      <w:r w:rsidRPr="000E10B7">
        <w:rPr>
          <w:lang w:val="en-US"/>
        </w:rPr>
        <w:t xml:space="preserve">, 147-153. </w:t>
      </w:r>
      <w:hyperlink r:id="rId9" w:history="1">
        <w:proofErr w:type="spellStart"/>
        <w:r w:rsidRPr="00890258">
          <w:rPr>
            <w:rStyle w:val="Hyperlink"/>
            <w:rFonts w:cs="Times New Roman"/>
            <w:lang w:val="en-US"/>
          </w:rPr>
          <w:t>doi</w:t>
        </w:r>
        <w:proofErr w:type="spellEnd"/>
        <w:r w:rsidRPr="00890258">
          <w:rPr>
            <w:rStyle w:val="Hyperlink"/>
            <w:rFonts w:cs="Times New Roman"/>
            <w:lang w:val="en-US"/>
          </w:rPr>
          <w:t>: 10.1037/pro0000011</w:t>
        </w:r>
      </w:hyperlink>
    </w:p>
    <w:p w:rsidR="003B546A" w:rsidRPr="00890258" w:rsidRDefault="003B546A" w:rsidP="003B546A">
      <w:pPr>
        <w:ind w:left="709" w:hanging="709"/>
        <w:rPr>
          <w:rFonts w:cs="Times New Roman"/>
          <w:lang w:val="en-US"/>
        </w:rPr>
      </w:pPr>
      <w:proofErr w:type="spellStart"/>
      <w:r w:rsidRPr="000E10B7">
        <w:rPr>
          <w:lang w:val="en-US"/>
        </w:rPr>
        <w:t>Luxton</w:t>
      </w:r>
      <w:proofErr w:type="spellEnd"/>
      <w:r w:rsidRPr="000E10B7">
        <w:rPr>
          <w:lang w:val="en-US"/>
        </w:rPr>
        <w:t xml:space="preserve">, D. D., McCann, R. A., Bush, N. E., </w:t>
      </w:r>
      <w:proofErr w:type="spellStart"/>
      <w:r w:rsidRPr="000E10B7">
        <w:rPr>
          <w:lang w:val="en-US"/>
        </w:rPr>
        <w:t>Mishkind</w:t>
      </w:r>
      <w:proofErr w:type="spellEnd"/>
      <w:r w:rsidRPr="000E10B7">
        <w:rPr>
          <w:lang w:val="en-US"/>
        </w:rPr>
        <w:t xml:space="preserve">, M. C., &amp; </w:t>
      </w:r>
      <w:proofErr w:type="spellStart"/>
      <w:r w:rsidRPr="000E10B7">
        <w:rPr>
          <w:lang w:val="en-US"/>
        </w:rPr>
        <w:t>Reger</w:t>
      </w:r>
      <w:proofErr w:type="spellEnd"/>
      <w:r w:rsidRPr="000E10B7">
        <w:rPr>
          <w:lang w:val="en-US"/>
        </w:rPr>
        <w:t xml:space="preserve">, G. M. (2011). </w:t>
      </w:r>
      <w:proofErr w:type="spellStart"/>
      <w:r w:rsidRPr="000E10B7">
        <w:rPr>
          <w:lang w:val="en-US"/>
        </w:rPr>
        <w:t>mHealth</w:t>
      </w:r>
      <w:proofErr w:type="spellEnd"/>
      <w:r w:rsidRPr="000E10B7">
        <w:rPr>
          <w:lang w:val="en-US"/>
        </w:rPr>
        <w:t xml:space="preserve"> for mental health: Integrating smartphone technology in </w:t>
      </w:r>
      <w:proofErr w:type="spellStart"/>
      <w:r w:rsidRPr="000E10B7">
        <w:rPr>
          <w:lang w:val="en-US"/>
        </w:rPr>
        <w:t>behavioural</w:t>
      </w:r>
      <w:proofErr w:type="spellEnd"/>
      <w:r w:rsidRPr="000E10B7">
        <w:rPr>
          <w:lang w:val="en-US"/>
        </w:rPr>
        <w:t xml:space="preserve"> health care. </w:t>
      </w:r>
      <w:r w:rsidRPr="000E10B7">
        <w:rPr>
          <w:i/>
          <w:lang w:val="en-US"/>
        </w:rPr>
        <w:t>Professional Psychology: Research and Practice, 42</w:t>
      </w:r>
      <w:r w:rsidRPr="000E10B7">
        <w:rPr>
          <w:lang w:val="en-US"/>
        </w:rPr>
        <w:t xml:space="preserve">, 505-512. </w:t>
      </w:r>
      <w:hyperlink r:id="rId10" w:history="1">
        <w:proofErr w:type="spellStart"/>
        <w:r w:rsidRPr="00890258">
          <w:rPr>
            <w:rStyle w:val="Hyperlink"/>
            <w:rFonts w:cs="Times New Roman"/>
            <w:lang w:val="en-US"/>
          </w:rPr>
          <w:t>doi</w:t>
        </w:r>
        <w:proofErr w:type="spellEnd"/>
        <w:r w:rsidRPr="00890258">
          <w:rPr>
            <w:rStyle w:val="Hyperlink"/>
            <w:rFonts w:cs="Times New Roman"/>
            <w:lang w:val="en-US"/>
          </w:rPr>
          <w:t>: 10.1037/a0024485</w:t>
        </w:r>
      </w:hyperlink>
    </w:p>
    <w:p w:rsidR="003B546A" w:rsidRPr="00890258" w:rsidRDefault="003B546A" w:rsidP="003B546A">
      <w:pPr>
        <w:rPr>
          <w:rFonts w:cs="Times New Roman"/>
          <w:u w:val="single"/>
          <w:lang w:val="en-US"/>
        </w:rPr>
      </w:pPr>
      <w:proofErr w:type="spellStart"/>
      <w:r w:rsidRPr="00890258">
        <w:rPr>
          <w:rFonts w:cs="Times New Roman"/>
          <w:u w:val="single"/>
          <w:lang w:val="en-US"/>
        </w:rPr>
        <w:t>Aanvullende</w:t>
      </w:r>
      <w:proofErr w:type="spellEnd"/>
      <w:r w:rsidRPr="00890258">
        <w:rPr>
          <w:rFonts w:cs="Times New Roman"/>
          <w:u w:val="single"/>
          <w:lang w:val="en-US"/>
        </w:rPr>
        <w:t xml:space="preserve"> </w:t>
      </w:r>
      <w:proofErr w:type="spellStart"/>
      <w:r w:rsidRPr="00890258">
        <w:rPr>
          <w:rFonts w:cs="Times New Roman"/>
          <w:u w:val="single"/>
          <w:lang w:val="en-US"/>
        </w:rPr>
        <w:t>literatuur</w:t>
      </w:r>
      <w:proofErr w:type="spellEnd"/>
      <w:r w:rsidRPr="00890258">
        <w:rPr>
          <w:rFonts w:cs="Times New Roman"/>
          <w:u w:val="single"/>
          <w:lang w:val="en-US"/>
        </w:rPr>
        <w:t>:</w:t>
      </w:r>
    </w:p>
    <w:p w:rsidR="003B546A" w:rsidRPr="000E10B7" w:rsidRDefault="003B546A" w:rsidP="003B546A">
      <w:pPr>
        <w:ind w:left="709" w:hanging="709"/>
        <w:rPr>
          <w:rFonts w:eastAsia="Times New Roman" w:cs="Times New Roman"/>
          <w:lang w:val="en-US"/>
        </w:rPr>
      </w:pPr>
      <w:r w:rsidRPr="00890258">
        <w:rPr>
          <w:rFonts w:cs="Times New Roman"/>
          <w:lang w:val="en-US"/>
        </w:rPr>
        <w:t xml:space="preserve">Jones, D.  J., Anton, M., Gonzalez, M., Honeycutt, A., </w:t>
      </w:r>
      <w:proofErr w:type="spellStart"/>
      <w:r w:rsidRPr="00890258">
        <w:rPr>
          <w:rFonts w:cs="Times New Roman"/>
          <w:lang w:val="en-US"/>
        </w:rPr>
        <w:t>Khavjou</w:t>
      </w:r>
      <w:proofErr w:type="spellEnd"/>
      <w:r w:rsidRPr="00890258">
        <w:rPr>
          <w:rFonts w:cs="Times New Roman"/>
          <w:lang w:val="en-US"/>
        </w:rPr>
        <w:t xml:space="preserve">, O., Forehand, R., &amp; Parent, J. (2015). Incorporating mobile phone technologies to expand evidence based care. </w:t>
      </w:r>
      <w:r w:rsidRPr="00890258">
        <w:rPr>
          <w:rFonts w:cs="Times New Roman"/>
          <w:i/>
          <w:lang w:val="en-US"/>
        </w:rPr>
        <w:t xml:space="preserve">Cognitive and </w:t>
      </w:r>
      <w:proofErr w:type="spellStart"/>
      <w:r w:rsidRPr="00890258">
        <w:rPr>
          <w:rFonts w:cs="Times New Roman"/>
          <w:i/>
          <w:lang w:val="en-US"/>
        </w:rPr>
        <w:t>Behavioural</w:t>
      </w:r>
      <w:proofErr w:type="spellEnd"/>
      <w:r w:rsidRPr="00890258">
        <w:rPr>
          <w:rFonts w:cs="Times New Roman"/>
          <w:i/>
          <w:lang w:val="en-US"/>
        </w:rPr>
        <w:t xml:space="preserve"> Practice, 22</w:t>
      </w:r>
      <w:r w:rsidRPr="00890258">
        <w:rPr>
          <w:rFonts w:cs="Times New Roman"/>
          <w:lang w:val="en-US"/>
        </w:rPr>
        <w:t xml:space="preserve">, 281-290. </w:t>
      </w:r>
      <w:hyperlink r:id="rId11" w:tgtFrame="doilink" w:history="1">
        <w:r w:rsidRPr="000E10B7">
          <w:rPr>
            <w:rStyle w:val="Hyperlink"/>
            <w:rFonts w:eastAsia="Times New Roman" w:cs="Times New Roman"/>
            <w:lang w:val="en-US"/>
          </w:rPr>
          <w:t>doi:10.1016/j.cbpra.2014.06.002</w:t>
        </w:r>
      </w:hyperlink>
    </w:p>
    <w:p w:rsidR="003B546A" w:rsidRPr="003B546A" w:rsidRDefault="003B546A" w:rsidP="003B546A">
      <w:pPr>
        <w:ind w:left="709" w:hanging="709"/>
        <w:rPr>
          <w:rFonts w:eastAsia="Times New Roman" w:cs="Times New Roman"/>
          <w:lang w:val="en-US"/>
        </w:rPr>
      </w:pPr>
      <w:r w:rsidRPr="000E10B7">
        <w:rPr>
          <w:lang w:val="en-US"/>
        </w:rPr>
        <w:t xml:space="preserve">Price, M., Yuen, E. K., </w:t>
      </w:r>
      <w:proofErr w:type="spellStart"/>
      <w:r w:rsidRPr="000E10B7">
        <w:rPr>
          <w:lang w:val="en-US"/>
        </w:rPr>
        <w:t>Goetter</w:t>
      </w:r>
      <w:proofErr w:type="spellEnd"/>
      <w:r w:rsidRPr="000E10B7">
        <w:rPr>
          <w:lang w:val="en-US"/>
        </w:rPr>
        <w:t xml:space="preserve">, E. M., Herbert, J. D., Forman, e. M., </w:t>
      </w:r>
      <w:proofErr w:type="spellStart"/>
      <w:r w:rsidRPr="000E10B7">
        <w:rPr>
          <w:lang w:val="en-US"/>
        </w:rPr>
        <w:t>Acierno</w:t>
      </w:r>
      <w:proofErr w:type="spellEnd"/>
      <w:r w:rsidRPr="000E10B7">
        <w:rPr>
          <w:lang w:val="en-US"/>
        </w:rPr>
        <w:t xml:space="preserve">, R., &amp; Ruggiero, K. J. (2014). </w:t>
      </w:r>
      <w:proofErr w:type="spellStart"/>
      <w:r w:rsidRPr="000E10B7">
        <w:rPr>
          <w:lang w:val="en-US"/>
        </w:rPr>
        <w:t>mHealth</w:t>
      </w:r>
      <w:proofErr w:type="spellEnd"/>
      <w:r w:rsidRPr="000E10B7">
        <w:rPr>
          <w:lang w:val="en-US"/>
        </w:rPr>
        <w:t xml:space="preserve">: A mechanism to deliver more accessible, more effective mental health care. </w:t>
      </w:r>
      <w:r w:rsidRPr="00940A35">
        <w:rPr>
          <w:i/>
          <w:lang w:val="en-US"/>
        </w:rPr>
        <w:t>Clinical Psychology and Psychotherapy, 21</w:t>
      </w:r>
      <w:r w:rsidRPr="00940A35">
        <w:rPr>
          <w:lang w:val="en-US"/>
        </w:rPr>
        <w:t xml:space="preserve">, 427-436. </w:t>
      </w:r>
      <w:hyperlink r:id="rId12" w:history="1">
        <w:proofErr w:type="spellStart"/>
        <w:r w:rsidRPr="00940A35">
          <w:rPr>
            <w:rStyle w:val="Hyperlink"/>
            <w:lang w:val="en-US"/>
          </w:rPr>
          <w:t>doi</w:t>
        </w:r>
        <w:proofErr w:type="spellEnd"/>
        <w:r w:rsidRPr="00940A35">
          <w:rPr>
            <w:rStyle w:val="Hyperlink"/>
            <w:lang w:val="en-US"/>
          </w:rPr>
          <w:t xml:space="preserve">: </w:t>
        </w:r>
        <w:r w:rsidRPr="00890258">
          <w:rPr>
            <w:rStyle w:val="Hyperlink"/>
            <w:rFonts w:cs="Times New Roman"/>
            <w:lang w:val="en-US"/>
          </w:rPr>
          <w:t>10.1002/cpp.1855</w:t>
        </w:r>
      </w:hyperlink>
    </w:p>
    <w:p w:rsidR="003B546A" w:rsidRPr="003B546A" w:rsidRDefault="003B546A" w:rsidP="003B546A"/>
    <w:p w:rsidR="00146D5E" w:rsidRDefault="00146D5E" w:rsidP="00EA6E8E">
      <w:pPr>
        <w:pStyle w:val="Kop2"/>
      </w:pPr>
      <w:r>
        <w:t>S</w:t>
      </w:r>
      <w:r w:rsidR="00680F5C">
        <w:t>tudiebelasting</w:t>
      </w:r>
    </w:p>
    <w:tbl>
      <w:tblPr>
        <w:tblStyle w:val="Tabelraster"/>
        <w:tblW w:w="0" w:type="auto"/>
        <w:tblLook w:val="04A0" w:firstRow="1" w:lastRow="0" w:firstColumn="1" w:lastColumn="0" w:noHBand="0" w:noVBand="1"/>
      </w:tblPr>
      <w:tblGrid>
        <w:gridCol w:w="3055"/>
        <w:gridCol w:w="3056"/>
      </w:tblGrid>
      <w:tr w:rsidR="00563676" w:rsidRPr="00EA6E8E" w:rsidTr="00EA6E8E">
        <w:tc>
          <w:tcPr>
            <w:tcW w:w="3055" w:type="dxa"/>
            <w:shd w:val="clear" w:color="auto" w:fill="548DD4" w:themeFill="text2" w:themeFillTint="99"/>
          </w:tcPr>
          <w:p w:rsidR="00563676" w:rsidRPr="00EA6E8E" w:rsidRDefault="00563676" w:rsidP="00146D5E">
            <w:pPr>
              <w:rPr>
                <w:b/>
                <w:color w:val="FFFFFF" w:themeColor="background1"/>
              </w:rPr>
            </w:pPr>
            <w:r w:rsidRPr="00EA6E8E">
              <w:rPr>
                <w:b/>
                <w:color w:val="FFFFFF" w:themeColor="background1"/>
              </w:rPr>
              <w:t>Activiteit</w:t>
            </w:r>
          </w:p>
        </w:tc>
        <w:tc>
          <w:tcPr>
            <w:tcW w:w="3056" w:type="dxa"/>
            <w:shd w:val="clear" w:color="auto" w:fill="548DD4" w:themeFill="text2" w:themeFillTint="99"/>
          </w:tcPr>
          <w:p w:rsidR="00563676" w:rsidRPr="00EA6E8E" w:rsidRDefault="00563676" w:rsidP="00146D5E">
            <w:pPr>
              <w:rPr>
                <w:b/>
                <w:color w:val="FFFFFF" w:themeColor="background1"/>
              </w:rPr>
            </w:pPr>
            <w:r>
              <w:rPr>
                <w:b/>
                <w:color w:val="FFFFFF" w:themeColor="background1"/>
              </w:rPr>
              <w:t>Uren</w:t>
            </w:r>
          </w:p>
        </w:tc>
      </w:tr>
      <w:tr w:rsidR="00563676" w:rsidTr="00146D5E">
        <w:tc>
          <w:tcPr>
            <w:tcW w:w="3055" w:type="dxa"/>
          </w:tcPr>
          <w:p w:rsidR="00563676" w:rsidRDefault="00563676" w:rsidP="00146D5E">
            <w:r>
              <w:t>Cursorisch onderwijs</w:t>
            </w:r>
          </w:p>
        </w:tc>
        <w:tc>
          <w:tcPr>
            <w:tcW w:w="3056" w:type="dxa"/>
          </w:tcPr>
          <w:p w:rsidR="00563676" w:rsidRDefault="00563676" w:rsidP="00146D5E">
            <w:r>
              <w:t>15 uur</w:t>
            </w:r>
          </w:p>
        </w:tc>
      </w:tr>
      <w:tr w:rsidR="00563676" w:rsidTr="00146D5E">
        <w:tc>
          <w:tcPr>
            <w:tcW w:w="3055" w:type="dxa"/>
          </w:tcPr>
          <w:p w:rsidR="00563676" w:rsidRDefault="00563676" w:rsidP="00414420">
            <w:r>
              <w:t>Voorbereiding cursorisch onderwijs (literatuur en opdrachten)</w:t>
            </w:r>
          </w:p>
        </w:tc>
        <w:tc>
          <w:tcPr>
            <w:tcW w:w="3056" w:type="dxa"/>
          </w:tcPr>
          <w:p w:rsidR="00563676" w:rsidRDefault="00563676" w:rsidP="00146D5E">
            <w:r>
              <w:t>15 uur</w:t>
            </w:r>
          </w:p>
        </w:tc>
      </w:tr>
      <w:tr w:rsidR="00563676" w:rsidTr="00146D5E">
        <w:tc>
          <w:tcPr>
            <w:tcW w:w="3055" w:type="dxa"/>
          </w:tcPr>
          <w:p w:rsidR="00563676" w:rsidRDefault="00563676" w:rsidP="00EA6E8E">
            <w:r>
              <w:t>Casuspresentatie</w:t>
            </w:r>
          </w:p>
        </w:tc>
        <w:tc>
          <w:tcPr>
            <w:tcW w:w="3056" w:type="dxa"/>
          </w:tcPr>
          <w:p w:rsidR="00563676" w:rsidRDefault="00563676" w:rsidP="00146D5E">
            <w:r>
              <w:t>5 uur</w:t>
            </w:r>
          </w:p>
        </w:tc>
      </w:tr>
      <w:tr w:rsidR="00563676" w:rsidRPr="00EA6E8E" w:rsidTr="00146D5E">
        <w:tc>
          <w:tcPr>
            <w:tcW w:w="3055" w:type="dxa"/>
          </w:tcPr>
          <w:p w:rsidR="00563676" w:rsidRPr="00EA6E8E" w:rsidRDefault="00563676" w:rsidP="00146D5E">
            <w:pPr>
              <w:rPr>
                <w:b/>
              </w:rPr>
            </w:pPr>
            <w:r w:rsidRPr="00EA6E8E">
              <w:rPr>
                <w:b/>
              </w:rPr>
              <w:t xml:space="preserve">Totaal </w:t>
            </w:r>
          </w:p>
        </w:tc>
        <w:tc>
          <w:tcPr>
            <w:tcW w:w="3056" w:type="dxa"/>
          </w:tcPr>
          <w:p w:rsidR="00563676" w:rsidRPr="00EA6E8E" w:rsidRDefault="00563676" w:rsidP="00146D5E">
            <w:pPr>
              <w:rPr>
                <w:b/>
              </w:rPr>
            </w:pPr>
            <w:r>
              <w:rPr>
                <w:b/>
              </w:rPr>
              <w:t>35 uur</w:t>
            </w:r>
          </w:p>
        </w:tc>
      </w:tr>
    </w:tbl>
    <w:p w:rsidR="00146D5E" w:rsidRPr="00146D5E" w:rsidRDefault="00146D5E" w:rsidP="00146D5E"/>
    <w:p w:rsidR="0071604D" w:rsidRDefault="00572B83" w:rsidP="00783DD4">
      <w:pPr>
        <w:pStyle w:val="Kop2"/>
      </w:pPr>
      <w:r>
        <w:t>Planning</w:t>
      </w:r>
    </w:p>
    <w:p w:rsidR="00345A70" w:rsidRDefault="00414420" w:rsidP="00783DD4">
      <w:r>
        <w:t>De bijeenkomsten</w:t>
      </w:r>
      <w:r w:rsidR="003A336F">
        <w:t xml:space="preserve"> vinden plaats op de </w:t>
      </w:r>
      <w:r w:rsidR="00EE1DA7">
        <w:t>maandag</w:t>
      </w:r>
      <w:r w:rsidR="003A336F">
        <w:t>avond en</w:t>
      </w:r>
      <w:r>
        <w:t xml:space="preserve"> </w:t>
      </w:r>
      <w:r w:rsidR="00867BD7">
        <w:t>zijn als volgt gepland:</w:t>
      </w:r>
    </w:p>
    <w:p w:rsidR="00EE1DA7" w:rsidRDefault="00EE1DA7" w:rsidP="00EE1DA7">
      <w:pPr>
        <w:pStyle w:val="Lijstalinea"/>
        <w:numPr>
          <w:ilvl w:val="0"/>
          <w:numId w:val="40"/>
        </w:numPr>
      </w:pPr>
      <w:r w:rsidRPr="00EE1DA7">
        <w:t>9 en 23 april, 14 en 28 mei, 25 juni 2018</w:t>
      </w:r>
    </w:p>
    <w:p w:rsidR="004D4711" w:rsidRDefault="004D4711" w:rsidP="00783DD4">
      <w:r>
        <w:t>T</w:t>
      </w:r>
      <w:r w:rsidR="00EE1DA7">
        <w:t>ijden zijn van 17.00 tot 20</w:t>
      </w:r>
      <w:r>
        <w:t>.15 uur, elke bijeenkomst bevat een pauze van een kwartier.</w:t>
      </w:r>
    </w:p>
    <w:p w:rsidR="00FB7578" w:rsidRDefault="00E63C0E" w:rsidP="00E63C0E">
      <w:pPr>
        <w:pStyle w:val="Kop2"/>
      </w:pPr>
      <w:r w:rsidRPr="00E63C0E">
        <w:t>Locatie</w:t>
      </w:r>
    </w:p>
    <w:p w:rsidR="000A1D90" w:rsidRPr="000A1D90" w:rsidRDefault="00414420" w:rsidP="000A1D90">
      <w:r>
        <w:t>Nijmegen, Toernooiveld 5</w:t>
      </w:r>
    </w:p>
    <w:p w:rsidR="00E63C0E" w:rsidRDefault="00E63C0E" w:rsidP="00E63C0E">
      <w:pPr>
        <w:pStyle w:val="Kop2"/>
      </w:pPr>
      <w:r>
        <w:t>Kosten</w:t>
      </w:r>
    </w:p>
    <w:p w:rsidR="00DC62AA" w:rsidRPr="00DC62AA" w:rsidRDefault="00EE1DA7" w:rsidP="00DC62AA">
      <w:r>
        <w:t>625</w:t>
      </w:r>
      <w:bookmarkStart w:id="0" w:name="_GoBack"/>
      <w:bookmarkEnd w:id="0"/>
      <w:r w:rsidR="00DC62AA">
        <w:t xml:space="preserve"> euro</w:t>
      </w:r>
      <w:r w:rsidR="00D4562B">
        <w:t>,- (eventuele boeken zijn niet bij de prijs inbegrepen, digitale literatuur wordt in de elektronische leeromgeving geplaatst.)</w:t>
      </w:r>
    </w:p>
    <w:p w:rsidR="008D7297" w:rsidRPr="00176B5C" w:rsidRDefault="00E63C0E" w:rsidP="008D7297">
      <w:pPr>
        <w:pStyle w:val="Kop2"/>
        <w:rPr>
          <w:rFonts w:asciiTheme="minorHAnsi" w:eastAsiaTheme="minorEastAsia" w:hAnsiTheme="minorHAnsi" w:cstheme="minorBidi"/>
          <w:b w:val="0"/>
          <w:bCs w:val="0"/>
          <w:color w:val="auto"/>
          <w:sz w:val="22"/>
          <w:szCs w:val="22"/>
        </w:rPr>
      </w:pPr>
      <w:r>
        <w:lastRenderedPageBreak/>
        <w:t>Accreditatie</w:t>
      </w:r>
    </w:p>
    <w:p w:rsidR="00176B5C" w:rsidRPr="00176B5C" w:rsidRDefault="00414420" w:rsidP="00176B5C">
      <w:r>
        <w:t>Acc</w:t>
      </w:r>
      <w:r w:rsidR="00DC62AA">
        <w:t xml:space="preserve">reditatie wordt aangevraagd bij </w:t>
      </w:r>
      <w:proofErr w:type="spellStart"/>
      <w:r w:rsidR="00176B5C" w:rsidRPr="00176B5C">
        <w:t>FGzPt</w:t>
      </w:r>
      <w:proofErr w:type="spellEnd"/>
      <w:r w:rsidR="00176B5C" w:rsidRPr="00176B5C">
        <w:t xml:space="preserve">, NIP </w:t>
      </w:r>
      <w:r w:rsidR="00176B5C">
        <w:t>K&amp;J</w:t>
      </w:r>
      <w:r w:rsidR="00176B5C" w:rsidRPr="00176B5C">
        <w:t xml:space="preserve"> / NVO </w:t>
      </w:r>
      <w:r w:rsidR="00176B5C">
        <w:t>OG</w:t>
      </w:r>
      <w:r w:rsidR="00176B5C" w:rsidRPr="00176B5C">
        <w:t xml:space="preserve">, </w:t>
      </w:r>
      <w:r w:rsidR="00176B5C">
        <w:t>NIP-Eerstelijnspsychologie</w:t>
      </w:r>
    </w:p>
    <w:p w:rsidR="00E63C0E" w:rsidRPr="00176B5C" w:rsidRDefault="00E63C0E" w:rsidP="008D7297">
      <w:pPr>
        <w:rPr>
          <w:rFonts w:eastAsia="Times New Roman"/>
        </w:rPr>
      </w:pPr>
    </w:p>
    <w:p w:rsidR="00BF6E65" w:rsidRPr="008D7297" w:rsidRDefault="00BF6E65" w:rsidP="008D7297"/>
    <w:sectPr w:rsidR="00BF6E65" w:rsidRPr="008D7297" w:rsidSect="004F6D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04" w:rsidRDefault="00C45C04" w:rsidP="00ED3D7D">
      <w:pPr>
        <w:spacing w:after="0" w:line="240" w:lineRule="auto"/>
      </w:pPr>
      <w:r>
        <w:separator/>
      </w:r>
    </w:p>
  </w:endnote>
  <w:endnote w:type="continuationSeparator" w:id="0">
    <w:p w:rsidR="00C45C04" w:rsidRDefault="00C45C04" w:rsidP="00ED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04" w:rsidRDefault="00C45C04" w:rsidP="00ED3D7D">
      <w:pPr>
        <w:spacing w:after="0" w:line="240" w:lineRule="auto"/>
      </w:pPr>
      <w:r>
        <w:separator/>
      </w:r>
    </w:p>
  </w:footnote>
  <w:footnote w:type="continuationSeparator" w:id="0">
    <w:p w:rsidR="00C45C04" w:rsidRDefault="00C45C04" w:rsidP="00ED3D7D">
      <w:pPr>
        <w:spacing w:after="0" w:line="240" w:lineRule="auto"/>
      </w:pPr>
      <w:r>
        <w:continuationSeparator/>
      </w:r>
    </w:p>
  </w:footnote>
  <w:footnote w:id="1">
    <w:p w:rsidR="00752372" w:rsidRDefault="00752372">
      <w:pPr>
        <w:pStyle w:val="Voetnoottekst"/>
      </w:pPr>
      <w:r>
        <w:rPr>
          <w:rStyle w:val="Voetnootmarkering"/>
        </w:rPr>
        <w:footnoteRef/>
      </w:r>
      <w:r>
        <w:t xml:space="preserve"> Het PAOS-fonds ondersteunt projecten zonder winstoogmerk die betrekking hebben op nascholing </w:t>
      </w:r>
      <w:r w:rsidR="00E10487">
        <w:t xml:space="preserve">van hoger opgeleiden op sociaal </w:t>
      </w:r>
      <w:r>
        <w:t>wetenschappelijk terrein.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370"/>
    <w:multiLevelType w:val="hybridMultilevel"/>
    <w:tmpl w:val="C5225AFE"/>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 w15:restartNumberingAfterBreak="0">
    <w:nsid w:val="08F968C4"/>
    <w:multiLevelType w:val="multilevel"/>
    <w:tmpl w:val="E86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A1BED"/>
    <w:multiLevelType w:val="hybridMultilevel"/>
    <w:tmpl w:val="2BEC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D1DD3"/>
    <w:multiLevelType w:val="hybridMultilevel"/>
    <w:tmpl w:val="B9EA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CA9"/>
    <w:multiLevelType w:val="hybridMultilevel"/>
    <w:tmpl w:val="FFE6D1A2"/>
    <w:lvl w:ilvl="0" w:tplc="D210677E">
      <w:start w:val="1"/>
      <w:numFmt w:val="bullet"/>
      <w:lvlText w:val="•"/>
      <w:lvlJc w:val="left"/>
      <w:pPr>
        <w:tabs>
          <w:tab w:val="num" w:pos="720"/>
        </w:tabs>
        <w:ind w:left="720" w:hanging="360"/>
      </w:pPr>
      <w:rPr>
        <w:rFonts w:ascii="Arial" w:hAnsi="Arial" w:hint="default"/>
      </w:rPr>
    </w:lvl>
    <w:lvl w:ilvl="1" w:tplc="D60E5A8A" w:tentative="1">
      <w:start w:val="1"/>
      <w:numFmt w:val="bullet"/>
      <w:lvlText w:val="•"/>
      <w:lvlJc w:val="left"/>
      <w:pPr>
        <w:tabs>
          <w:tab w:val="num" w:pos="1440"/>
        </w:tabs>
        <w:ind w:left="1440" w:hanging="360"/>
      </w:pPr>
      <w:rPr>
        <w:rFonts w:ascii="Arial" w:hAnsi="Arial" w:hint="default"/>
      </w:rPr>
    </w:lvl>
    <w:lvl w:ilvl="2" w:tplc="DF2898E2" w:tentative="1">
      <w:start w:val="1"/>
      <w:numFmt w:val="bullet"/>
      <w:lvlText w:val="•"/>
      <w:lvlJc w:val="left"/>
      <w:pPr>
        <w:tabs>
          <w:tab w:val="num" w:pos="2160"/>
        </w:tabs>
        <w:ind w:left="2160" w:hanging="360"/>
      </w:pPr>
      <w:rPr>
        <w:rFonts w:ascii="Arial" w:hAnsi="Arial" w:hint="default"/>
      </w:rPr>
    </w:lvl>
    <w:lvl w:ilvl="3" w:tplc="BE1CB9F0" w:tentative="1">
      <w:start w:val="1"/>
      <w:numFmt w:val="bullet"/>
      <w:lvlText w:val="•"/>
      <w:lvlJc w:val="left"/>
      <w:pPr>
        <w:tabs>
          <w:tab w:val="num" w:pos="2880"/>
        </w:tabs>
        <w:ind w:left="2880" w:hanging="360"/>
      </w:pPr>
      <w:rPr>
        <w:rFonts w:ascii="Arial" w:hAnsi="Arial" w:hint="default"/>
      </w:rPr>
    </w:lvl>
    <w:lvl w:ilvl="4" w:tplc="A740E56C" w:tentative="1">
      <w:start w:val="1"/>
      <w:numFmt w:val="bullet"/>
      <w:lvlText w:val="•"/>
      <w:lvlJc w:val="left"/>
      <w:pPr>
        <w:tabs>
          <w:tab w:val="num" w:pos="3600"/>
        </w:tabs>
        <w:ind w:left="3600" w:hanging="360"/>
      </w:pPr>
      <w:rPr>
        <w:rFonts w:ascii="Arial" w:hAnsi="Arial" w:hint="default"/>
      </w:rPr>
    </w:lvl>
    <w:lvl w:ilvl="5" w:tplc="0D223CC2" w:tentative="1">
      <w:start w:val="1"/>
      <w:numFmt w:val="bullet"/>
      <w:lvlText w:val="•"/>
      <w:lvlJc w:val="left"/>
      <w:pPr>
        <w:tabs>
          <w:tab w:val="num" w:pos="4320"/>
        </w:tabs>
        <w:ind w:left="4320" w:hanging="360"/>
      </w:pPr>
      <w:rPr>
        <w:rFonts w:ascii="Arial" w:hAnsi="Arial" w:hint="default"/>
      </w:rPr>
    </w:lvl>
    <w:lvl w:ilvl="6" w:tplc="3582117A" w:tentative="1">
      <w:start w:val="1"/>
      <w:numFmt w:val="bullet"/>
      <w:lvlText w:val="•"/>
      <w:lvlJc w:val="left"/>
      <w:pPr>
        <w:tabs>
          <w:tab w:val="num" w:pos="5040"/>
        </w:tabs>
        <w:ind w:left="5040" w:hanging="360"/>
      </w:pPr>
      <w:rPr>
        <w:rFonts w:ascii="Arial" w:hAnsi="Arial" w:hint="default"/>
      </w:rPr>
    </w:lvl>
    <w:lvl w:ilvl="7" w:tplc="CF3CB4AC" w:tentative="1">
      <w:start w:val="1"/>
      <w:numFmt w:val="bullet"/>
      <w:lvlText w:val="•"/>
      <w:lvlJc w:val="left"/>
      <w:pPr>
        <w:tabs>
          <w:tab w:val="num" w:pos="5760"/>
        </w:tabs>
        <w:ind w:left="5760" w:hanging="360"/>
      </w:pPr>
      <w:rPr>
        <w:rFonts w:ascii="Arial" w:hAnsi="Arial" w:hint="default"/>
      </w:rPr>
    </w:lvl>
    <w:lvl w:ilvl="8" w:tplc="C27242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3211C"/>
    <w:multiLevelType w:val="hybridMultilevel"/>
    <w:tmpl w:val="AB4E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4125B"/>
    <w:multiLevelType w:val="hybridMultilevel"/>
    <w:tmpl w:val="C97AF3FC"/>
    <w:lvl w:ilvl="0" w:tplc="0974F1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3342"/>
    <w:multiLevelType w:val="hybridMultilevel"/>
    <w:tmpl w:val="2D686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20089"/>
    <w:multiLevelType w:val="hybridMultilevel"/>
    <w:tmpl w:val="7D8C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24091"/>
    <w:multiLevelType w:val="hybridMultilevel"/>
    <w:tmpl w:val="6DACB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EE4FE4"/>
    <w:multiLevelType w:val="hybridMultilevel"/>
    <w:tmpl w:val="510C9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87768A"/>
    <w:multiLevelType w:val="hybridMultilevel"/>
    <w:tmpl w:val="9FF85D32"/>
    <w:lvl w:ilvl="0" w:tplc="C344C3F8">
      <w:start w:val="1"/>
      <w:numFmt w:val="bullet"/>
      <w:lvlText w:val="•"/>
      <w:lvlJc w:val="left"/>
      <w:pPr>
        <w:tabs>
          <w:tab w:val="num" w:pos="720"/>
        </w:tabs>
        <w:ind w:left="720" w:hanging="360"/>
      </w:pPr>
      <w:rPr>
        <w:rFonts w:ascii="Arial" w:hAnsi="Arial" w:hint="default"/>
      </w:rPr>
    </w:lvl>
    <w:lvl w:ilvl="1" w:tplc="74B2508C" w:tentative="1">
      <w:start w:val="1"/>
      <w:numFmt w:val="bullet"/>
      <w:lvlText w:val="•"/>
      <w:lvlJc w:val="left"/>
      <w:pPr>
        <w:tabs>
          <w:tab w:val="num" w:pos="1440"/>
        </w:tabs>
        <w:ind w:left="1440" w:hanging="360"/>
      </w:pPr>
      <w:rPr>
        <w:rFonts w:ascii="Arial" w:hAnsi="Arial" w:hint="default"/>
      </w:rPr>
    </w:lvl>
    <w:lvl w:ilvl="2" w:tplc="7DCA2CF4" w:tentative="1">
      <w:start w:val="1"/>
      <w:numFmt w:val="bullet"/>
      <w:lvlText w:val="•"/>
      <w:lvlJc w:val="left"/>
      <w:pPr>
        <w:tabs>
          <w:tab w:val="num" w:pos="2160"/>
        </w:tabs>
        <w:ind w:left="2160" w:hanging="360"/>
      </w:pPr>
      <w:rPr>
        <w:rFonts w:ascii="Arial" w:hAnsi="Arial" w:hint="default"/>
      </w:rPr>
    </w:lvl>
    <w:lvl w:ilvl="3" w:tplc="10141BA8" w:tentative="1">
      <w:start w:val="1"/>
      <w:numFmt w:val="bullet"/>
      <w:lvlText w:val="•"/>
      <w:lvlJc w:val="left"/>
      <w:pPr>
        <w:tabs>
          <w:tab w:val="num" w:pos="2880"/>
        </w:tabs>
        <w:ind w:left="2880" w:hanging="360"/>
      </w:pPr>
      <w:rPr>
        <w:rFonts w:ascii="Arial" w:hAnsi="Arial" w:hint="default"/>
      </w:rPr>
    </w:lvl>
    <w:lvl w:ilvl="4" w:tplc="74020FA4" w:tentative="1">
      <w:start w:val="1"/>
      <w:numFmt w:val="bullet"/>
      <w:lvlText w:val="•"/>
      <w:lvlJc w:val="left"/>
      <w:pPr>
        <w:tabs>
          <w:tab w:val="num" w:pos="3600"/>
        </w:tabs>
        <w:ind w:left="3600" w:hanging="360"/>
      </w:pPr>
      <w:rPr>
        <w:rFonts w:ascii="Arial" w:hAnsi="Arial" w:hint="default"/>
      </w:rPr>
    </w:lvl>
    <w:lvl w:ilvl="5" w:tplc="7918EE0E" w:tentative="1">
      <w:start w:val="1"/>
      <w:numFmt w:val="bullet"/>
      <w:lvlText w:val="•"/>
      <w:lvlJc w:val="left"/>
      <w:pPr>
        <w:tabs>
          <w:tab w:val="num" w:pos="4320"/>
        </w:tabs>
        <w:ind w:left="4320" w:hanging="360"/>
      </w:pPr>
      <w:rPr>
        <w:rFonts w:ascii="Arial" w:hAnsi="Arial" w:hint="default"/>
      </w:rPr>
    </w:lvl>
    <w:lvl w:ilvl="6" w:tplc="31D0504E" w:tentative="1">
      <w:start w:val="1"/>
      <w:numFmt w:val="bullet"/>
      <w:lvlText w:val="•"/>
      <w:lvlJc w:val="left"/>
      <w:pPr>
        <w:tabs>
          <w:tab w:val="num" w:pos="5040"/>
        </w:tabs>
        <w:ind w:left="5040" w:hanging="360"/>
      </w:pPr>
      <w:rPr>
        <w:rFonts w:ascii="Arial" w:hAnsi="Arial" w:hint="default"/>
      </w:rPr>
    </w:lvl>
    <w:lvl w:ilvl="7" w:tplc="55C602E2" w:tentative="1">
      <w:start w:val="1"/>
      <w:numFmt w:val="bullet"/>
      <w:lvlText w:val="•"/>
      <w:lvlJc w:val="left"/>
      <w:pPr>
        <w:tabs>
          <w:tab w:val="num" w:pos="5760"/>
        </w:tabs>
        <w:ind w:left="5760" w:hanging="360"/>
      </w:pPr>
      <w:rPr>
        <w:rFonts w:ascii="Arial" w:hAnsi="Arial" w:hint="default"/>
      </w:rPr>
    </w:lvl>
    <w:lvl w:ilvl="8" w:tplc="196EF5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36315F"/>
    <w:multiLevelType w:val="hybridMultilevel"/>
    <w:tmpl w:val="AEBA9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612B8F"/>
    <w:multiLevelType w:val="hybridMultilevel"/>
    <w:tmpl w:val="6CC4F32A"/>
    <w:lvl w:ilvl="0" w:tplc="2734837C">
      <w:start w:val="1"/>
      <w:numFmt w:val="bullet"/>
      <w:lvlText w:val="•"/>
      <w:lvlJc w:val="left"/>
      <w:pPr>
        <w:tabs>
          <w:tab w:val="num" w:pos="720"/>
        </w:tabs>
        <w:ind w:left="720" w:hanging="360"/>
      </w:pPr>
      <w:rPr>
        <w:rFonts w:ascii="Arial" w:hAnsi="Arial" w:hint="default"/>
      </w:rPr>
    </w:lvl>
    <w:lvl w:ilvl="1" w:tplc="C6C650BA" w:tentative="1">
      <w:start w:val="1"/>
      <w:numFmt w:val="bullet"/>
      <w:lvlText w:val="•"/>
      <w:lvlJc w:val="left"/>
      <w:pPr>
        <w:tabs>
          <w:tab w:val="num" w:pos="1440"/>
        </w:tabs>
        <w:ind w:left="1440" w:hanging="360"/>
      </w:pPr>
      <w:rPr>
        <w:rFonts w:ascii="Arial" w:hAnsi="Arial" w:hint="default"/>
      </w:rPr>
    </w:lvl>
    <w:lvl w:ilvl="2" w:tplc="875651FC" w:tentative="1">
      <w:start w:val="1"/>
      <w:numFmt w:val="bullet"/>
      <w:lvlText w:val="•"/>
      <w:lvlJc w:val="left"/>
      <w:pPr>
        <w:tabs>
          <w:tab w:val="num" w:pos="2160"/>
        </w:tabs>
        <w:ind w:left="2160" w:hanging="360"/>
      </w:pPr>
      <w:rPr>
        <w:rFonts w:ascii="Arial" w:hAnsi="Arial" w:hint="default"/>
      </w:rPr>
    </w:lvl>
    <w:lvl w:ilvl="3" w:tplc="B6B6D75E" w:tentative="1">
      <w:start w:val="1"/>
      <w:numFmt w:val="bullet"/>
      <w:lvlText w:val="•"/>
      <w:lvlJc w:val="left"/>
      <w:pPr>
        <w:tabs>
          <w:tab w:val="num" w:pos="2880"/>
        </w:tabs>
        <w:ind w:left="2880" w:hanging="360"/>
      </w:pPr>
      <w:rPr>
        <w:rFonts w:ascii="Arial" w:hAnsi="Arial" w:hint="default"/>
      </w:rPr>
    </w:lvl>
    <w:lvl w:ilvl="4" w:tplc="BC92C906" w:tentative="1">
      <w:start w:val="1"/>
      <w:numFmt w:val="bullet"/>
      <w:lvlText w:val="•"/>
      <w:lvlJc w:val="left"/>
      <w:pPr>
        <w:tabs>
          <w:tab w:val="num" w:pos="3600"/>
        </w:tabs>
        <w:ind w:left="3600" w:hanging="360"/>
      </w:pPr>
      <w:rPr>
        <w:rFonts w:ascii="Arial" w:hAnsi="Arial" w:hint="default"/>
      </w:rPr>
    </w:lvl>
    <w:lvl w:ilvl="5" w:tplc="88F81AB2" w:tentative="1">
      <w:start w:val="1"/>
      <w:numFmt w:val="bullet"/>
      <w:lvlText w:val="•"/>
      <w:lvlJc w:val="left"/>
      <w:pPr>
        <w:tabs>
          <w:tab w:val="num" w:pos="4320"/>
        </w:tabs>
        <w:ind w:left="4320" w:hanging="360"/>
      </w:pPr>
      <w:rPr>
        <w:rFonts w:ascii="Arial" w:hAnsi="Arial" w:hint="default"/>
      </w:rPr>
    </w:lvl>
    <w:lvl w:ilvl="6" w:tplc="78FCBAE2" w:tentative="1">
      <w:start w:val="1"/>
      <w:numFmt w:val="bullet"/>
      <w:lvlText w:val="•"/>
      <w:lvlJc w:val="left"/>
      <w:pPr>
        <w:tabs>
          <w:tab w:val="num" w:pos="5040"/>
        </w:tabs>
        <w:ind w:left="5040" w:hanging="360"/>
      </w:pPr>
      <w:rPr>
        <w:rFonts w:ascii="Arial" w:hAnsi="Arial" w:hint="default"/>
      </w:rPr>
    </w:lvl>
    <w:lvl w:ilvl="7" w:tplc="E718215E" w:tentative="1">
      <w:start w:val="1"/>
      <w:numFmt w:val="bullet"/>
      <w:lvlText w:val="•"/>
      <w:lvlJc w:val="left"/>
      <w:pPr>
        <w:tabs>
          <w:tab w:val="num" w:pos="5760"/>
        </w:tabs>
        <w:ind w:left="5760" w:hanging="360"/>
      </w:pPr>
      <w:rPr>
        <w:rFonts w:ascii="Arial" w:hAnsi="Arial" w:hint="default"/>
      </w:rPr>
    </w:lvl>
    <w:lvl w:ilvl="8" w:tplc="85F696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8643B6"/>
    <w:multiLevelType w:val="hybridMultilevel"/>
    <w:tmpl w:val="9D4C0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255D7A"/>
    <w:multiLevelType w:val="hybridMultilevel"/>
    <w:tmpl w:val="BE04592E"/>
    <w:lvl w:ilvl="0" w:tplc="924C04FC">
      <w:start w:val="1"/>
      <w:numFmt w:val="bullet"/>
      <w:lvlText w:val="•"/>
      <w:lvlJc w:val="left"/>
      <w:pPr>
        <w:tabs>
          <w:tab w:val="num" w:pos="720"/>
        </w:tabs>
        <w:ind w:left="720" w:hanging="360"/>
      </w:pPr>
      <w:rPr>
        <w:rFonts w:ascii="Arial" w:hAnsi="Arial" w:hint="default"/>
      </w:rPr>
    </w:lvl>
    <w:lvl w:ilvl="1" w:tplc="947CE52E" w:tentative="1">
      <w:start w:val="1"/>
      <w:numFmt w:val="bullet"/>
      <w:lvlText w:val="•"/>
      <w:lvlJc w:val="left"/>
      <w:pPr>
        <w:tabs>
          <w:tab w:val="num" w:pos="1440"/>
        </w:tabs>
        <w:ind w:left="1440" w:hanging="360"/>
      </w:pPr>
      <w:rPr>
        <w:rFonts w:ascii="Arial" w:hAnsi="Arial" w:hint="default"/>
      </w:rPr>
    </w:lvl>
    <w:lvl w:ilvl="2" w:tplc="A27AD29A" w:tentative="1">
      <w:start w:val="1"/>
      <w:numFmt w:val="bullet"/>
      <w:lvlText w:val="•"/>
      <w:lvlJc w:val="left"/>
      <w:pPr>
        <w:tabs>
          <w:tab w:val="num" w:pos="2160"/>
        </w:tabs>
        <w:ind w:left="2160" w:hanging="360"/>
      </w:pPr>
      <w:rPr>
        <w:rFonts w:ascii="Arial" w:hAnsi="Arial" w:hint="default"/>
      </w:rPr>
    </w:lvl>
    <w:lvl w:ilvl="3" w:tplc="EC28406A" w:tentative="1">
      <w:start w:val="1"/>
      <w:numFmt w:val="bullet"/>
      <w:lvlText w:val="•"/>
      <w:lvlJc w:val="left"/>
      <w:pPr>
        <w:tabs>
          <w:tab w:val="num" w:pos="2880"/>
        </w:tabs>
        <w:ind w:left="2880" w:hanging="360"/>
      </w:pPr>
      <w:rPr>
        <w:rFonts w:ascii="Arial" w:hAnsi="Arial" w:hint="default"/>
      </w:rPr>
    </w:lvl>
    <w:lvl w:ilvl="4" w:tplc="9F0638A6" w:tentative="1">
      <w:start w:val="1"/>
      <w:numFmt w:val="bullet"/>
      <w:lvlText w:val="•"/>
      <w:lvlJc w:val="left"/>
      <w:pPr>
        <w:tabs>
          <w:tab w:val="num" w:pos="3600"/>
        </w:tabs>
        <w:ind w:left="3600" w:hanging="360"/>
      </w:pPr>
      <w:rPr>
        <w:rFonts w:ascii="Arial" w:hAnsi="Arial" w:hint="default"/>
      </w:rPr>
    </w:lvl>
    <w:lvl w:ilvl="5" w:tplc="A49EB94E" w:tentative="1">
      <w:start w:val="1"/>
      <w:numFmt w:val="bullet"/>
      <w:lvlText w:val="•"/>
      <w:lvlJc w:val="left"/>
      <w:pPr>
        <w:tabs>
          <w:tab w:val="num" w:pos="4320"/>
        </w:tabs>
        <w:ind w:left="4320" w:hanging="360"/>
      </w:pPr>
      <w:rPr>
        <w:rFonts w:ascii="Arial" w:hAnsi="Arial" w:hint="default"/>
      </w:rPr>
    </w:lvl>
    <w:lvl w:ilvl="6" w:tplc="9DEC0F72" w:tentative="1">
      <w:start w:val="1"/>
      <w:numFmt w:val="bullet"/>
      <w:lvlText w:val="•"/>
      <w:lvlJc w:val="left"/>
      <w:pPr>
        <w:tabs>
          <w:tab w:val="num" w:pos="5040"/>
        </w:tabs>
        <w:ind w:left="5040" w:hanging="360"/>
      </w:pPr>
      <w:rPr>
        <w:rFonts w:ascii="Arial" w:hAnsi="Arial" w:hint="default"/>
      </w:rPr>
    </w:lvl>
    <w:lvl w:ilvl="7" w:tplc="E1DE8B76" w:tentative="1">
      <w:start w:val="1"/>
      <w:numFmt w:val="bullet"/>
      <w:lvlText w:val="•"/>
      <w:lvlJc w:val="left"/>
      <w:pPr>
        <w:tabs>
          <w:tab w:val="num" w:pos="5760"/>
        </w:tabs>
        <w:ind w:left="5760" w:hanging="360"/>
      </w:pPr>
      <w:rPr>
        <w:rFonts w:ascii="Arial" w:hAnsi="Arial" w:hint="default"/>
      </w:rPr>
    </w:lvl>
    <w:lvl w:ilvl="8" w:tplc="CB9838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97766D"/>
    <w:multiLevelType w:val="hybridMultilevel"/>
    <w:tmpl w:val="FEA475CE"/>
    <w:lvl w:ilvl="0" w:tplc="0974F1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87DBB"/>
    <w:multiLevelType w:val="hybridMultilevel"/>
    <w:tmpl w:val="E7009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5A4B7F"/>
    <w:multiLevelType w:val="hybridMultilevel"/>
    <w:tmpl w:val="FE0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70589"/>
    <w:multiLevelType w:val="hybridMultilevel"/>
    <w:tmpl w:val="EEF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74094"/>
    <w:multiLevelType w:val="hybridMultilevel"/>
    <w:tmpl w:val="543E5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A75D6F"/>
    <w:multiLevelType w:val="hybridMultilevel"/>
    <w:tmpl w:val="4DAC4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F903FC"/>
    <w:multiLevelType w:val="hybridMultilevel"/>
    <w:tmpl w:val="0AA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3570B"/>
    <w:multiLevelType w:val="hybridMultilevel"/>
    <w:tmpl w:val="21FC2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457C45"/>
    <w:multiLevelType w:val="hybridMultilevel"/>
    <w:tmpl w:val="8C5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204E9"/>
    <w:multiLevelType w:val="hybridMultilevel"/>
    <w:tmpl w:val="FE604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93E31"/>
    <w:multiLevelType w:val="hybridMultilevel"/>
    <w:tmpl w:val="6256DC14"/>
    <w:lvl w:ilvl="0" w:tplc="9FB699D2">
      <w:start w:val="1"/>
      <w:numFmt w:val="bullet"/>
      <w:lvlText w:val="•"/>
      <w:lvlJc w:val="left"/>
      <w:pPr>
        <w:tabs>
          <w:tab w:val="num" w:pos="720"/>
        </w:tabs>
        <w:ind w:left="720" w:hanging="360"/>
      </w:pPr>
      <w:rPr>
        <w:rFonts w:ascii="Arial" w:hAnsi="Arial" w:hint="default"/>
      </w:rPr>
    </w:lvl>
    <w:lvl w:ilvl="1" w:tplc="9BE0505E" w:tentative="1">
      <w:start w:val="1"/>
      <w:numFmt w:val="bullet"/>
      <w:lvlText w:val="•"/>
      <w:lvlJc w:val="left"/>
      <w:pPr>
        <w:tabs>
          <w:tab w:val="num" w:pos="1440"/>
        </w:tabs>
        <w:ind w:left="1440" w:hanging="360"/>
      </w:pPr>
      <w:rPr>
        <w:rFonts w:ascii="Arial" w:hAnsi="Arial" w:hint="default"/>
      </w:rPr>
    </w:lvl>
    <w:lvl w:ilvl="2" w:tplc="9A96E2AA" w:tentative="1">
      <w:start w:val="1"/>
      <w:numFmt w:val="bullet"/>
      <w:lvlText w:val="•"/>
      <w:lvlJc w:val="left"/>
      <w:pPr>
        <w:tabs>
          <w:tab w:val="num" w:pos="2160"/>
        </w:tabs>
        <w:ind w:left="2160" w:hanging="360"/>
      </w:pPr>
      <w:rPr>
        <w:rFonts w:ascii="Arial" w:hAnsi="Arial" w:hint="default"/>
      </w:rPr>
    </w:lvl>
    <w:lvl w:ilvl="3" w:tplc="2FE24834" w:tentative="1">
      <w:start w:val="1"/>
      <w:numFmt w:val="bullet"/>
      <w:lvlText w:val="•"/>
      <w:lvlJc w:val="left"/>
      <w:pPr>
        <w:tabs>
          <w:tab w:val="num" w:pos="2880"/>
        </w:tabs>
        <w:ind w:left="2880" w:hanging="360"/>
      </w:pPr>
      <w:rPr>
        <w:rFonts w:ascii="Arial" w:hAnsi="Arial" w:hint="default"/>
      </w:rPr>
    </w:lvl>
    <w:lvl w:ilvl="4" w:tplc="60787266" w:tentative="1">
      <w:start w:val="1"/>
      <w:numFmt w:val="bullet"/>
      <w:lvlText w:val="•"/>
      <w:lvlJc w:val="left"/>
      <w:pPr>
        <w:tabs>
          <w:tab w:val="num" w:pos="3600"/>
        </w:tabs>
        <w:ind w:left="3600" w:hanging="360"/>
      </w:pPr>
      <w:rPr>
        <w:rFonts w:ascii="Arial" w:hAnsi="Arial" w:hint="default"/>
      </w:rPr>
    </w:lvl>
    <w:lvl w:ilvl="5" w:tplc="4A90C38C" w:tentative="1">
      <w:start w:val="1"/>
      <w:numFmt w:val="bullet"/>
      <w:lvlText w:val="•"/>
      <w:lvlJc w:val="left"/>
      <w:pPr>
        <w:tabs>
          <w:tab w:val="num" w:pos="4320"/>
        </w:tabs>
        <w:ind w:left="4320" w:hanging="360"/>
      </w:pPr>
      <w:rPr>
        <w:rFonts w:ascii="Arial" w:hAnsi="Arial" w:hint="default"/>
      </w:rPr>
    </w:lvl>
    <w:lvl w:ilvl="6" w:tplc="68749B50" w:tentative="1">
      <w:start w:val="1"/>
      <w:numFmt w:val="bullet"/>
      <w:lvlText w:val="•"/>
      <w:lvlJc w:val="left"/>
      <w:pPr>
        <w:tabs>
          <w:tab w:val="num" w:pos="5040"/>
        </w:tabs>
        <w:ind w:left="5040" w:hanging="360"/>
      </w:pPr>
      <w:rPr>
        <w:rFonts w:ascii="Arial" w:hAnsi="Arial" w:hint="default"/>
      </w:rPr>
    </w:lvl>
    <w:lvl w:ilvl="7" w:tplc="D9AE7608" w:tentative="1">
      <w:start w:val="1"/>
      <w:numFmt w:val="bullet"/>
      <w:lvlText w:val="•"/>
      <w:lvlJc w:val="left"/>
      <w:pPr>
        <w:tabs>
          <w:tab w:val="num" w:pos="5760"/>
        </w:tabs>
        <w:ind w:left="5760" w:hanging="360"/>
      </w:pPr>
      <w:rPr>
        <w:rFonts w:ascii="Arial" w:hAnsi="Arial" w:hint="default"/>
      </w:rPr>
    </w:lvl>
    <w:lvl w:ilvl="8" w:tplc="B38EE0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DB0562"/>
    <w:multiLevelType w:val="hybridMultilevel"/>
    <w:tmpl w:val="43DA6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4905A6"/>
    <w:multiLevelType w:val="hybridMultilevel"/>
    <w:tmpl w:val="A594A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9F08F0"/>
    <w:multiLevelType w:val="hybridMultilevel"/>
    <w:tmpl w:val="220A2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85040E"/>
    <w:multiLevelType w:val="hybridMultilevel"/>
    <w:tmpl w:val="5C1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0B98"/>
    <w:multiLevelType w:val="hybridMultilevel"/>
    <w:tmpl w:val="E1D41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6F7C83"/>
    <w:multiLevelType w:val="hybridMultilevel"/>
    <w:tmpl w:val="0DCA8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B41963"/>
    <w:multiLevelType w:val="hybridMultilevel"/>
    <w:tmpl w:val="6624F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604CF2"/>
    <w:multiLevelType w:val="hybridMultilevel"/>
    <w:tmpl w:val="276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A4BA8"/>
    <w:multiLevelType w:val="hybridMultilevel"/>
    <w:tmpl w:val="5E0E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21894"/>
    <w:multiLevelType w:val="hybridMultilevel"/>
    <w:tmpl w:val="3BF81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D72B3D"/>
    <w:multiLevelType w:val="hybridMultilevel"/>
    <w:tmpl w:val="DD9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35476"/>
    <w:multiLevelType w:val="hybridMultilevel"/>
    <w:tmpl w:val="DF7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34D35"/>
    <w:multiLevelType w:val="hybridMultilevel"/>
    <w:tmpl w:val="FF808A90"/>
    <w:lvl w:ilvl="0" w:tplc="299CA838">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4"/>
  </w:num>
  <w:num w:numId="4">
    <w:abstractNumId w:val="3"/>
  </w:num>
  <w:num w:numId="5">
    <w:abstractNumId w:val="18"/>
  </w:num>
  <w:num w:numId="6">
    <w:abstractNumId w:val="16"/>
  </w:num>
  <w:num w:numId="7">
    <w:abstractNumId w:val="6"/>
  </w:num>
  <w:num w:numId="8">
    <w:abstractNumId w:val="17"/>
  </w:num>
  <w:num w:numId="9">
    <w:abstractNumId w:val="28"/>
  </w:num>
  <w:num w:numId="10">
    <w:abstractNumId w:val="33"/>
  </w:num>
  <w:num w:numId="11">
    <w:abstractNumId w:val="1"/>
  </w:num>
  <w:num w:numId="12">
    <w:abstractNumId w:val="0"/>
  </w:num>
  <w:num w:numId="13">
    <w:abstractNumId w:val="5"/>
  </w:num>
  <w:num w:numId="14">
    <w:abstractNumId w:val="4"/>
  </w:num>
  <w:num w:numId="15">
    <w:abstractNumId w:val="11"/>
  </w:num>
  <w:num w:numId="16">
    <w:abstractNumId w:val="15"/>
  </w:num>
  <w:num w:numId="17">
    <w:abstractNumId w:val="13"/>
  </w:num>
  <w:num w:numId="18">
    <w:abstractNumId w:val="26"/>
  </w:num>
  <w:num w:numId="19">
    <w:abstractNumId w:val="27"/>
  </w:num>
  <w:num w:numId="20">
    <w:abstractNumId w:val="10"/>
  </w:num>
  <w:num w:numId="21">
    <w:abstractNumId w:val="23"/>
  </w:num>
  <w:num w:numId="22">
    <w:abstractNumId w:val="37"/>
  </w:num>
  <w:num w:numId="23">
    <w:abstractNumId w:val="31"/>
  </w:num>
  <w:num w:numId="24">
    <w:abstractNumId w:val="36"/>
  </w:num>
  <w:num w:numId="25">
    <w:abstractNumId w:val="39"/>
  </w:num>
  <w:num w:numId="26">
    <w:abstractNumId w:val="30"/>
  </w:num>
  <w:num w:numId="27">
    <w:abstractNumId w:val="38"/>
  </w:num>
  <w:num w:numId="28">
    <w:abstractNumId w:val="8"/>
  </w:num>
  <w:num w:numId="29">
    <w:abstractNumId w:val="2"/>
  </w:num>
  <w:num w:numId="30">
    <w:abstractNumId w:val="35"/>
  </w:num>
  <w:num w:numId="31">
    <w:abstractNumId w:val="19"/>
  </w:num>
  <w:num w:numId="32">
    <w:abstractNumId w:val="29"/>
  </w:num>
  <w:num w:numId="33">
    <w:abstractNumId w:val="20"/>
  </w:num>
  <w:num w:numId="34">
    <w:abstractNumId w:val="32"/>
  </w:num>
  <w:num w:numId="35">
    <w:abstractNumId w:val="21"/>
  </w:num>
  <w:num w:numId="36">
    <w:abstractNumId w:val="25"/>
  </w:num>
  <w:num w:numId="37">
    <w:abstractNumId w:val="14"/>
  </w:num>
  <w:num w:numId="38">
    <w:abstractNumId w:val="9"/>
  </w:num>
  <w:num w:numId="39">
    <w:abstractNumId w:val="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7F"/>
    <w:rsid w:val="00025736"/>
    <w:rsid w:val="0003524A"/>
    <w:rsid w:val="00037FBC"/>
    <w:rsid w:val="000458DC"/>
    <w:rsid w:val="0005064E"/>
    <w:rsid w:val="00054813"/>
    <w:rsid w:val="00066D8E"/>
    <w:rsid w:val="00071AC4"/>
    <w:rsid w:val="0008579D"/>
    <w:rsid w:val="00094102"/>
    <w:rsid w:val="000A1D90"/>
    <w:rsid w:val="000A45CD"/>
    <w:rsid w:val="000A651E"/>
    <w:rsid w:val="000C07BF"/>
    <w:rsid w:val="000C7055"/>
    <w:rsid w:val="000D3A92"/>
    <w:rsid w:val="000D5D1A"/>
    <w:rsid w:val="000F34AA"/>
    <w:rsid w:val="000F4791"/>
    <w:rsid w:val="001361D4"/>
    <w:rsid w:val="001430CB"/>
    <w:rsid w:val="00146D5E"/>
    <w:rsid w:val="00151BEC"/>
    <w:rsid w:val="001526DD"/>
    <w:rsid w:val="00157890"/>
    <w:rsid w:val="00176B5C"/>
    <w:rsid w:val="0017790B"/>
    <w:rsid w:val="001A1452"/>
    <w:rsid w:val="001A6385"/>
    <w:rsid w:val="001C0877"/>
    <w:rsid w:val="001D1359"/>
    <w:rsid w:val="001D565B"/>
    <w:rsid w:val="001E1B61"/>
    <w:rsid w:val="001F04C8"/>
    <w:rsid w:val="001F3532"/>
    <w:rsid w:val="001F51AB"/>
    <w:rsid w:val="00241EA5"/>
    <w:rsid w:val="00266F84"/>
    <w:rsid w:val="00274E84"/>
    <w:rsid w:val="0027797C"/>
    <w:rsid w:val="00281E6A"/>
    <w:rsid w:val="002A05CA"/>
    <w:rsid w:val="002B2AF0"/>
    <w:rsid w:val="002C39CA"/>
    <w:rsid w:val="002E123B"/>
    <w:rsid w:val="002E64F5"/>
    <w:rsid w:val="002F5A11"/>
    <w:rsid w:val="00317EBA"/>
    <w:rsid w:val="0032422B"/>
    <w:rsid w:val="00324A94"/>
    <w:rsid w:val="003323B7"/>
    <w:rsid w:val="003401FF"/>
    <w:rsid w:val="00345A70"/>
    <w:rsid w:val="00354343"/>
    <w:rsid w:val="00360D29"/>
    <w:rsid w:val="00363504"/>
    <w:rsid w:val="00376333"/>
    <w:rsid w:val="00385B11"/>
    <w:rsid w:val="0039309B"/>
    <w:rsid w:val="00396E1F"/>
    <w:rsid w:val="003A336F"/>
    <w:rsid w:val="003A3431"/>
    <w:rsid w:val="003A6CF1"/>
    <w:rsid w:val="003B3DC4"/>
    <w:rsid w:val="003B546A"/>
    <w:rsid w:val="003B774E"/>
    <w:rsid w:val="003C1A82"/>
    <w:rsid w:val="003D40AD"/>
    <w:rsid w:val="003D7A5E"/>
    <w:rsid w:val="0040679D"/>
    <w:rsid w:val="00414420"/>
    <w:rsid w:val="00453005"/>
    <w:rsid w:val="004742AC"/>
    <w:rsid w:val="00476DC9"/>
    <w:rsid w:val="00480FE1"/>
    <w:rsid w:val="00491042"/>
    <w:rsid w:val="00493BE7"/>
    <w:rsid w:val="0049450E"/>
    <w:rsid w:val="00494DAB"/>
    <w:rsid w:val="004A35E8"/>
    <w:rsid w:val="004C6B61"/>
    <w:rsid w:val="004D31DA"/>
    <w:rsid w:val="004D4711"/>
    <w:rsid w:val="004E288D"/>
    <w:rsid w:val="004E5BB4"/>
    <w:rsid w:val="004F64A2"/>
    <w:rsid w:val="004F6D4F"/>
    <w:rsid w:val="00501D4E"/>
    <w:rsid w:val="0054377F"/>
    <w:rsid w:val="00544514"/>
    <w:rsid w:val="0054505B"/>
    <w:rsid w:val="0055581C"/>
    <w:rsid w:val="00563429"/>
    <w:rsid w:val="00563676"/>
    <w:rsid w:val="00572B83"/>
    <w:rsid w:val="0058070D"/>
    <w:rsid w:val="005A249F"/>
    <w:rsid w:val="005A7731"/>
    <w:rsid w:val="005A7B36"/>
    <w:rsid w:val="005B4073"/>
    <w:rsid w:val="005B445C"/>
    <w:rsid w:val="00624730"/>
    <w:rsid w:val="00636C77"/>
    <w:rsid w:val="006464FA"/>
    <w:rsid w:val="00655C49"/>
    <w:rsid w:val="006571A4"/>
    <w:rsid w:val="00680F5C"/>
    <w:rsid w:val="006818A9"/>
    <w:rsid w:val="006A5D99"/>
    <w:rsid w:val="006B6F8F"/>
    <w:rsid w:val="006C2D70"/>
    <w:rsid w:val="006C51FC"/>
    <w:rsid w:val="006C6B08"/>
    <w:rsid w:val="006C6C01"/>
    <w:rsid w:val="006D1E8A"/>
    <w:rsid w:val="006E3842"/>
    <w:rsid w:val="006F1505"/>
    <w:rsid w:val="00704D38"/>
    <w:rsid w:val="0071604D"/>
    <w:rsid w:val="0074036A"/>
    <w:rsid w:val="00740BCA"/>
    <w:rsid w:val="00741978"/>
    <w:rsid w:val="00752372"/>
    <w:rsid w:val="0075605D"/>
    <w:rsid w:val="007812C9"/>
    <w:rsid w:val="00783DD4"/>
    <w:rsid w:val="00784BC1"/>
    <w:rsid w:val="007B70FE"/>
    <w:rsid w:val="007C3427"/>
    <w:rsid w:val="007C63C4"/>
    <w:rsid w:val="007D3B2E"/>
    <w:rsid w:val="007D7B0B"/>
    <w:rsid w:val="007F171F"/>
    <w:rsid w:val="007F2F40"/>
    <w:rsid w:val="007F6642"/>
    <w:rsid w:val="007F7C43"/>
    <w:rsid w:val="00802EC6"/>
    <w:rsid w:val="0081108D"/>
    <w:rsid w:val="0084596D"/>
    <w:rsid w:val="00855F7E"/>
    <w:rsid w:val="0086192D"/>
    <w:rsid w:val="00865498"/>
    <w:rsid w:val="00867BD7"/>
    <w:rsid w:val="00871F72"/>
    <w:rsid w:val="0087481A"/>
    <w:rsid w:val="00882C42"/>
    <w:rsid w:val="00893D01"/>
    <w:rsid w:val="00894DF9"/>
    <w:rsid w:val="008B5229"/>
    <w:rsid w:val="008D7297"/>
    <w:rsid w:val="008E1C54"/>
    <w:rsid w:val="00916858"/>
    <w:rsid w:val="00924336"/>
    <w:rsid w:val="009710CE"/>
    <w:rsid w:val="0098103D"/>
    <w:rsid w:val="009926E2"/>
    <w:rsid w:val="009B33C2"/>
    <w:rsid w:val="009D13C9"/>
    <w:rsid w:val="009E14DF"/>
    <w:rsid w:val="009E31C5"/>
    <w:rsid w:val="009F551B"/>
    <w:rsid w:val="00A072B0"/>
    <w:rsid w:val="00A11121"/>
    <w:rsid w:val="00A134F8"/>
    <w:rsid w:val="00A20A89"/>
    <w:rsid w:val="00A27D39"/>
    <w:rsid w:val="00A34C83"/>
    <w:rsid w:val="00A65513"/>
    <w:rsid w:val="00A75D7D"/>
    <w:rsid w:val="00AA18DA"/>
    <w:rsid w:val="00AC4F8B"/>
    <w:rsid w:val="00AD045A"/>
    <w:rsid w:val="00AE09B3"/>
    <w:rsid w:val="00AE36B2"/>
    <w:rsid w:val="00AE5308"/>
    <w:rsid w:val="00AF520B"/>
    <w:rsid w:val="00AF63F9"/>
    <w:rsid w:val="00B02B9B"/>
    <w:rsid w:val="00B076D7"/>
    <w:rsid w:val="00B14E86"/>
    <w:rsid w:val="00B32C49"/>
    <w:rsid w:val="00B34B8D"/>
    <w:rsid w:val="00B37E4B"/>
    <w:rsid w:val="00B41386"/>
    <w:rsid w:val="00B60096"/>
    <w:rsid w:val="00B65FE7"/>
    <w:rsid w:val="00B81C48"/>
    <w:rsid w:val="00B8656C"/>
    <w:rsid w:val="00B966C2"/>
    <w:rsid w:val="00B97022"/>
    <w:rsid w:val="00BE2F9D"/>
    <w:rsid w:val="00BF6E65"/>
    <w:rsid w:val="00BF75DE"/>
    <w:rsid w:val="00C131F4"/>
    <w:rsid w:val="00C21298"/>
    <w:rsid w:val="00C40005"/>
    <w:rsid w:val="00C424E2"/>
    <w:rsid w:val="00C4587C"/>
    <w:rsid w:val="00C45C04"/>
    <w:rsid w:val="00C57E34"/>
    <w:rsid w:val="00C64D96"/>
    <w:rsid w:val="00C65686"/>
    <w:rsid w:val="00C71DB5"/>
    <w:rsid w:val="00C809B6"/>
    <w:rsid w:val="00C83477"/>
    <w:rsid w:val="00C83B62"/>
    <w:rsid w:val="00C867BE"/>
    <w:rsid w:val="00C9147F"/>
    <w:rsid w:val="00CA2F25"/>
    <w:rsid w:val="00CB289E"/>
    <w:rsid w:val="00CB4486"/>
    <w:rsid w:val="00CC0E18"/>
    <w:rsid w:val="00CC37D1"/>
    <w:rsid w:val="00CC7FC2"/>
    <w:rsid w:val="00CD055C"/>
    <w:rsid w:val="00CD7372"/>
    <w:rsid w:val="00CE4755"/>
    <w:rsid w:val="00CF6115"/>
    <w:rsid w:val="00D01AF5"/>
    <w:rsid w:val="00D1611E"/>
    <w:rsid w:val="00D2777A"/>
    <w:rsid w:val="00D4562B"/>
    <w:rsid w:val="00D72CDF"/>
    <w:rsid w:val="00D83861"/>
    <w:rsid w:val="00DC54F3"/>
    <w:rsid w:val="00DC62AA"/>
    <w:rsid w:val="00DD5700"/>
    <w:rsid w:val="00DD6CDB"/>
    <w:rsid w:val="00DE5B1C"/>
    <w:rsid w:val="00DF0B1D"/>
    <w:rsid w:val="00E10487"/>
    <w:rsid w:val="00E223F3"/>
    <w:rsid w:val="00E358C1"/>
    <w:rsid w:val="00E434B9"/>
    <w:rsid w:val="00E55A09"/>
    <w:rsid w:val="00E57378"/>
    <w:rsid w:val="00E57502"/>
    <w:rsid w:val="00E63C0E"/>
    <w:rsid w:val="00E82224"/>
    <w:rsid w:val="00EA6E8E"/>
    <w:rsid w:val="00EB6452"/>
    <w:rsid w:val="00ED3D7D"/>
    <w:rsid w:val="00EE1DA7"/>
    <w:rsid w:val="00F301E5"/>
    <w:rsid w:val="00F30327"/>
    <w:rsid w:val="00F36583"/>
    <w:rsid w:val="00F5263B"/>
    <w:rsid w:val="00FA38F0"/>
    <w:rsid w:val="00FB02A5"/>
    <w:rsid w:val="00FB3B77"/>
    <w:rsid w:val="00FB7578"/>
    <w:rsid w:val="00FC2BC3"/>
    <w:rsid w:val="00FE311B"/>
    <w:rsid w:val="00FF322D"/>
    <w:rsid w:val="00FF5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07DD8"/>
  <w15:docId w15:val="{2B035C0A-A28E-46C2-A26D-5D084756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543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3D7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DD6CD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DD6C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4377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4377F"/>
    <w:pPr>
      <w:ind w:left="720"/>
      <w:contextualSpacing/>
    </w:pPr>
  </w:style>
  <w:style w:type="character" w:customStyle="1" w:styleId="Kop2Teken">
    <w:name w:val="Kop 2 Teken"/>
    <w:basedOn w:val="Standaardalinea-lettertype"/>
    <w:link w:val="Kop2"/>
    <w:uiPriority w:val="9"/>
    <w:rsid w:val="003D7A5E"/>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08579D"/>
    <w:rPr>
      <w:i/>
      <w:iCs/>
    </w:rPr>
  </w:style>
  <w:style w:type="character" w:styleId="Subtielebenadrukking">
    <w:name w:val="Subtle Emphasis"/>
    <w:basedOn w:val="Standaardalinea-lettertype"/>
    <w:uiPriority w:val="19"/>
    <w:qFormat/>
    <w:rsid w:val="0008579D"/>
    <w:rPr>
      <w:i/>
      <w:iCs/>
      <w:color w:val="808080" w:themeColor="text1" w:themeTint="7F"/>
    </w:rPr>
  </w:style>
  <w:style w:type="character" w:customStyle="1" w:styleId="apple-converted-space">
    <w:name w:val="apple-converted-space"/>
    <w:basedOn w:val="Standaardalinea-lettertype"/>
    <w:rsid w:val="007B70FE"/>
  </w:style>
  <w:style w:type="table" w:styleId="Tabelraster">
    <w:name w:val="Table Grid"/>
    <w:basedOn w:val="Standaardtabel"/>
    <w:uiPriority w:val="59"/>
    <w:rsid w:val="001D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SubtitelTeken"/>
    <w:uiPriority w:val="11"/>
    <w:qFormat/>
    <w:rsid w:val="00DD6C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Ondertitel"/>
    <w:uiPriority w:val="11"/>
    <w:rsid w:val="00DD6CDB"/>
    <w:rPr>
      <w:rFonts w:asciiTheme="majorHAnsi" w:eastAsiaTheme="majorEastAsia" w:hAnsiTheme="majorHAnsi" w:cstheme="majorBidi"/>
      <w:i/>
      <w:iCs/>
      <w:color w:val="4F81BD" w:themeColor="accent1"/>
      <w:spacing w:val="15"/>
      <w:sz w:val="24"/>
      <w:szCs w:val="24"/>
    </w:rPr>
  </w:style>
  <w:style w:type="character" w:customStyle="1" w:styleId="Kop3Teken">
    <w:name w:val="Kop 3 Teken"/>
    <w:basedOn w:val="Standaardalinea-lettertype"/>
    <w:link w:val="Kop3"/>
    <w:uiPriority w:val="9"/>
    <w:rsid w:val="00DD6CDB"/>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DD6CDB"/>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A6551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Teken"/>
    <w:uiPriority w:val="99"/>
    <w:semiHidden/>
    <w:unhideWhenUsed/>
    <w:rsid w:val="00274E8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74E84"/>
    <w:rPr>
      <w:rFonts w:ascii="Tahoma" w:hAnsi="Tahoma" w:cs="Tahoma"/>
      <w:sz w:val="16"/>
      <w:szCs w:val="16"/>
    </w:rPr>
  </w:style>
  <w:style w:type="paragraph" w:styleId="Tekstzonderopmaak">
    <w:name w:val="Plain Text"/>
    <w:basedOn w:val="Standaard"/>
    <w:link w:val="TekstzonderopmaakTeken"/>
    <w:uiPriority w:val="99"/>
    <w:unhideWhenUsed/>
    <w:rsid w:val="00345A70"/>
    <w:pPr>
      <w:spacing w:after="0" w:line="240" w:lineRule="auto"/>
    </w:pPr>
    <w:rPr>
      <w:rFonts w:ascii="Consolas" w:eastAsiaTheme="minorHAnsi" w:hAnsi="Consolas"/>
      <w:sz w:val="21"/>
      <w:szCs w:val="21"/>
      <w:lang w:eastAsia="en-US"/>
    </w:rPr>
  </w:style>
  <w:style w:type="character" w:customStyle="1" w:styleId="TekstzonderopmaakTeken">
    <w:name w:val="Tekst zonder opmaak Teken"/>
    <w:basedOn w:val="Standaardalinea-lettertype"/>
    <w:link w:val="Tekstzonderopmaak"/>
    <w:uiPriority w:val="99"/>
    <w:rsid w:val="00345A70"/>
    <w:rPr>
      <w:rFonts w:ascii="Consolas" w:eastAsiaTheme="minorHAnsi" w:hAnsi="Consolas"/>
      <w:sz w:val="21"/>
      <w:szCs w:val="21"/>
      <w:lang w:eastAsia="en-US"/>
    </w:rPr>
  </w:style>
  <w:style w:type="character" w:styleId="Verwijzingopmerking">
    <w:name w:val="annotation reference"/>
    <w:basedOn w:val="Standaardalinea-lettertype"/>
    <w:uiPriority w:val="99"/>
    <w:semiHidden/>
    <w:unhideWhenUsed/>
    <w:rsid w:val="00C71DB5"/>
    <w:rPr>
      <w:sz w:val="16"/>
      <w:szCs w:val="16"/>
    </w:rPr>
  </w:style>
  <w:style w:type="paragraph" w:styleId="Tekstopmerking">
    <w:name w:val="annotation text"/>
    <w:basedOn w:val="Standaard"/>
    <w:link w:val="TekstopmerkingTeken"/>
    <w:uiPriority w:val="99"/>
    <w:semiHidden/>
    <w:unhideWhenUsed/>
    <w:rsid w:val="00C71DB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71DB5"/>
    <w:rPr>
      <w:sz w:val="20"/>
      <w:szCs w:val="20"/>
    </w:rPr>
  </w:style>
  <w:style w:type="paragraph" w:styleId="Onderwerpvanopmerking">
    <w:name w:val="annotation subject"/>
    <w:basedOn w:val="Tekstopmerking"/>
    <w:next w:val="Tekstopmerking"/>
    <w:link w:val="OnderwerpvanopmerkingTeken"/>
    <w:uiPriority w:val="99"/>
    <w:semiHidden/>
    <w:unhideWhenUsed/>
    <w:rsid w:val="00C71DB5"/>
    <w:rPr>
      <w:b/>
      <w:bCs/>
    </w:rPr>
  </w:style>
  <w:style w:type="character" w:customStyle="1" w:styleId="OnderwerpvanopmerkingTeken">
    <w:name w:val="Onderwerp van opmerking Teken"/>
    <w:basedOn w:val="TekstopmerkingTeken"/>
    <w:link w:val="Onderwerpvanopmerking"/>
    <w:uiPriority w:val="99"/>
    <w:semiHidden/>
    <w:rsid w:val="00C71DB5"/>
    <w:rPr>
      <w:b/>
      <w:bCs/>
      <w:sz w:val="20"/>
      <w:szCs w:val="20"/>
    </w:rPr>
  </w:style>
  <w:style w:type="paragraph" w:styleId="Voetnoottekst">
    <w:name w:val="footnote text"/>
    <w:basedOn w:val="Standaard"/>
    <w:link w:val="VoetnoottekstChar"/>
    <w:uiPriority w:val="99"/>
    <w:semiHidden/>
    <w:unhideWhenUsed/>
    <w:rsid w:val="00ED3D7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3D7D"/>
    <w:rPr>
      <w:sz w:val="20"/>
      <w:szCs w:val="20"/>
    </w:rPr>
  </w:style>
  <w:style w:type="character" w:styleId="Voetnootmarkering">
    <w:name w:val="footnote reference"/>
    <w:basedOn w:val="Standaardalinea-lettertype"/>
    <w:uiPriority w:val="99"/>
    <w:semiHidden/>
    <w:unhideWhenUsed/>
    <w:rsid w:val="00ED3D7D"/>
    <w:rPr>
      <w:vertAlign w:val="superscript"/>
    </w:rPr>
  </w:style>
  <w:style w:type="character" w:styleId="Hyperlink">
    <w:name w:val="Hyperlink"/>
    <w:basedOn w:val="Standaardalinea-lettertype"/>
    <w:uiPriority w:val="99"/>
    <w:unhideWhenUsed/>
    <w:rsid w:val="003B546A"/>
    <w:rPr>
      <w:color w:val="0000FF" w:themeColor="hyperlink"/>
      <w:u w:val="single"/>
    </w:rPr>
  </w:style>
  <w:style w:type="paragraph" w:styleId="Geenafstand">
    <w:name w:val="No Spacing"/>
    <w:uiPriority w:val="1"/>
    <w:qFormat/>
    <w:rsid w:val="002F5A1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0769">
      <w:bodyDiv w:val="1"/>
      <w:marLeft w:val="0"/>
      <w:marRight w:val="0"/>
      <w:marTop w:val="0"/>
      <w:marBottom w:val="0"/>
      <w:divBdr>
        <w:top w:val="none" w:sz="0" w:space="0" w:color="auto"/>
        <w:left w:val="none" w:sz="0" w:space="0" w:color="auto"/>
        <w:bottom w:val="none" w:sz="0" w:space="0" w:color="auto"/>
        <w:right w:val="none" w:sz="0" w:space="0" w:color="auto"/>
      </w:divBdr>
      <w:divsChild>
        <w:div w:id="1022976945">
          <w:marLeft w:val="0"/>
          <w:marRight w:val="0"/>
          <w:marTop w:val="0"/>
          <w:marBottom w:val="0"/>
          <w:divBdr>
            <w:top w:val="none" w:sz="0" w:space="0" w:color="auto"/>
            <w:left w:val="none" w:sz="0" w:space="0" w:color="auto"/>
            <w:bottom w:val="none" w:sz="0" w:space="0" w:color="auto"/>
            <w:right w:val="none" w:sz="0" w:space="0" w:color="auto"/>
          </w:divBdr>
        </w:div>
        <w:div w:id="761343870">
          <w:marLeft w:val="0"/>
          <w:marRight w:val="0"/>
          <w:marTop w:val="0"/>
          <w:marBottom w:val="0"/>
          <w:divBdr>
            <w:top w:val="none" w:sz="0" w:space="0" w:color="auto"/>
            <w:left w:val="none" w:sz="0" w:space="0" w:color="auto"/>
            <w:bottom w:val="none" w:sz="0" w:space="0" w:color="auto"/>
            <w:right w:val="none" w:sz="0" w:space="0" w:color="auto"/>
          </w:divBdr>
        </w:div>
        <w:div w:id="57868642">
          <w:marLeft w:val="0"/>
          <w:marRight w:val="0"/>
          <w:marTop w:val="0"/>
          <w:marBottom w:val="0"/>
          <w:divBdr>
            <w:top w:val="none" w:sz="0" w:space="0" w:color="auto"/>
            <w:left w:val="none" w:sz="0" w:space="0" w:color="auto"/>
            <w:bottom w:val="none" w:sz="0" w:space="0" w:color="auto"/>
            <w:right w:val="none" w:sz="0" w:space="0" w:color="auto"/>
          </w:divBdr>
        </w:div>
      </w:divsChild>
    </w:div>
    <w:div w:id="121115438">
      <w:bodyDiv w:val="1"/>
      <w:marLeft w:val="0"/>
      <w:marRight w:val="0"/>
      <w:marTop w:val="0"/>
      <w:marBottom w:val="0"/>
      <w:divBdr>
        <w:top w:val="none" w:sz="0" w:space="0" w:color="auto"/>
        <w:left w:val="none" w:sz="0" w:space="0" w:color="auto"/>
        <w:bottom w:val="none" w:sz="0" w:space="0" w:color="auto"/>
        <w:right w:val="none" w:sz="0" w:space="0" w:color="auto"/>
      </w:divBdr>
    </w:div>
    <w:div w:id="194386259">
      <w:bodyDiv w:val="1"/>
      <w:marLeft w:val="0"/>
      <w:marRight w:val="0"/>
      <w:marTop w:val="0"/>
      <w:marBottom w:val="0"/>
      <w:divBdr>
        <w:top w:val="none" w:sz="0" w:space="0" w:color="auto"/>
        <w:left w:val="none" w:sz="0" w:space="0" w:color="auto"/>
        <w:bottom w:val="none" w:sz="0" w:space="0" w:color="auto"/>
        <w:right w:val="none" w:sz="0" w:space="0" w:color="auto"/>
      </w:divBdr>
    </w:div>
    <w:div w:id="306738690">
      <w:bodyDiv w:val="1"/>
      <w:marLeft w:val="0"/>
      <w:marRight w:val="0"/>
      <w:marTop w:val="0"/>
      <w:marBottom w:val="0"/>
      <w:divBdr>
        <w:top w:val="none" w:sz="0" w:space="0" w:color="auto"/>
        <w:left w:val="none" w:sz="0" w:space="0" w:color="auto"/>
        <w:bottom w:val="none" w:sz="0" w:space="0" w:color="auto"/>
        <w:right w:val="none" w:sz="0" w:space="0" w:color="auto"/>
      </w:divBdr>
    </w:div>
    <w:div w:id="322007781">
      <w:bodyDiv w:val="1"/>
      <w:marLeft w:val="0"/>
      <w:marRight w:val="0"/>
      <w:marTop w:val="0"/>
      <w:marBottom w:val="0"/>
      <w:divBdr>
        <w:top w:val="none" w:sz="0" w:space="0" w:color="auto"/>
        <w:left w:val="none" w:sz="0" w:space="0" w:color="auto"/>
        <w:bottom w:val="none" w:sz="0" w:space="0" w:color="auto"/>
        <w:right w:val="none" w:sz="0" w:space="0" w:color="auto"/>
      </w:divBdr>
    </w:div>
    <w:div w:id="349257636">
      <w:bodyDiv w:val="1"/>
      <w:marLeft w:val="0"/>
      <w:marRight w:val="0"/>
      <w:marTop w:val="0"/>
      <w:marBottom w:val="0"/>
      <w:divBdr>
        <w:top w:val="none" w:sz="0" w:space="0" w:color="auto"/>
        <w:left w:val="none" w:sz="0" w:space="0" w:color="auto"/>
        <w:bottom w:val="none" w:sz="0" w:space="0" w:color="auto"/>
        <w:right w:val="none" w:sz="0" w:space="0" w:color="auto"/>
      </w:divBdr>
    </w:div>
    <w:div w:id="524368852">
      <w:bodyDiv w:val="1"/>
      <w:marLeft w:val="0"/>
      <w:marRight w:val="0"/>
      <w:marTop w:val="0"/>
      <w:marBottom w:val="0"/>
      <w:divBdr>
        <w:top w:val="none" w:sz="0" w:space="0" w:color="auto"/>
        <w:left w:val="none" w:sz="0" w:space="0" w:color="auto"/>
        <w:bottom w:val="none" w:sz="0" w:space="0" w:color="auto"/>
        <w:right w:val="none" w:sz="0" w:space="0" w:color="auto"/>
      </w:divBdr>
    </w:div>
    <w:div w:id="589582629">
      <w:bodyDiv w:val="1"/>
      <w:marLeft w:val="0"/>
      <w:marRight w:val="0"/>
      <w:marTop w:val="0"/>
      <w:marBottom w:val="0"/>
      <w:divBdr>
        <w:top w:val="none" w:sz="0" w:space="0" w:color="auto"/>
        <w:left w:val="none" w:sz="0" w:space="0" w:color="auto"/>
        <w:bottom w:val="none" w:sz="0" w:space="0" w:color="auto"/>
        <w:right w:val="none" w:sz="0" w:space="0" w:color="auto"/>
      </w:divBdr>
    </w:div>
    <w:div w:id="820928336">
      <w:bodyDiv w:val="1"/>
      <w:marLeft w:val="0"/>
      <w:marRight w:val="0"/>
      <w:marTop w:val="0"/>
      <w:marBottom w:val="0"/>
      <w:divBdr>
        <w:top w:val="none" w:sz="0" w:space="0" w:color="auto"/>
        <w:left w:val="none" w:sz="0" w:space="0" w:color="auto"/>
        <w:bottom w:val="none" w:sz="0" w:space="0" w:color="auto"/>
        <w:right w:val="none" w:sz="0" w:space="0" w:color="auto"/>
      </w:divBdr>
    </w:div>
    <w:div w:id="1018045646">
      <w:bodyDiv w:val="1"/>
      <w:marLeft w:val="0"/>
      <w:marRight w:val="0"/>
      <w:marTop w:val="0"/>
      <w:marBottom w:val="0"/>
      <w:divBdr>
        <w:top w:val="none" w:sz="0" w:space="0" w:color="auto"/>
        <w:left w:val="none" w:sz="0" w:space="0" w:color="auto"/>
        <w:bottom w:val="none" w:sz="0" w:space="0" w:color="auto"/>
        <w:right w:val="none" w:sz="0" w:space="0" w:color="auto"/>
      </w:divBdr>
    </w:div>
    <w:div w:id="1323312150">
      <w:bodyDiv w:val="1"/>
      <w:marLeft w:val="0"/>
      <w:marRight w:val="0"/>
      <w:marTop w:val="0"/>
      <w:marBottom w:val="0"/>
      <w:divBdr>
        <w:top w:val="none" w:sz="0" w:space="0" w:color="auto"/>
        <w:left w:val="none" w:sz="0" w:space="0" w:color="auto"/>
        <w:bottom w:val="none" w:sz="0" w:space="0" w:color="auto"/>
        <w:right w:val="none" w:sz="0" w:space="0" w:color="auto"/>
      </w:divBdr>
    </w:div>
    <w:div w:id="1352410180">
      <w:bodyDiv w:val="1"/>
      <w:marLeft w:val="0"/>
      <w:marRight w:val="0"/>
      <w:marTop w:val="0"/>
      <w:marBottom w:val="0"/>
      <w:divBdr>
        <w:top w:val="none" w:sz="0" w:space="0" w:color="auto"/>
        <w:left w:val="none" w:sz="0" w:space="0" w:color="auto"/>
        <w:bottom w:val="none" w:sz="0" w:space="0" w:color="auto"/>
        <w:right w:val="none" w:sz="0" w:space="0" w:color="auto"/>
      </w:divBdr>
      <w:divsChild>
        <w:div w:id="630406956">
          <w:marLeft w:val="0"/>
          <w:marRight w:val="0"/>
          <w:marTop w:val="0"/>
          <w:marBottom w:val="0"/>
          <w:divBdr>
            <w:top w:val="none" w:sz="0" w:space="0" w:color="auto"/>
            <w:left w:val="none" w:sz="0" w:space="0" w:color="auto"/>
            <w:bottom w:val="none" w:sz="0" w:space="0" w:color="auto"/>
            <w:right w:val="none" w:sz="0" w:space="0" w:color="auto"/>
          </w:divBdr>
        </w:div>
        <w:div w:id="323945653">
          <w:marLeft w:val="0"/>
          <w:marRight w:val="0"/>
          <w:marTop w:val="0"/>
          <w:marBottom w:val="0"/>
          <w:divBdr>
            <w:top w:val="none" w:sz="0" w:space="0" w:color="auto"/>
            <w:left w:val="none" w:sz="0" w:space="0" w:color="auto"/>
            <w:bottom w:val="none" w:sz="0" w:space="0" w:color="auto"/>
            <w:right w:val="none" w:sz="0" w:space="0" w:color="auto"/>
          </w:divBdr>
        </w:div>
        <w:div w:id="627514982">
          <w:marLeft w:val="0"/>
          <w:marRight w:val="0"/>
          <w:marTop w:val="0"/>
          <w:marBottom w:val="0"/>
          <w:divBdr>
            <w:top w:val="none" w:sz="0" w:space="0" w:color="auto"/>
            <w:left w:val="none" w:sz="0" w:space="0" w:color="auto"/>
            <w:bottom w:val="none" w:sz="0" w:space="0" w:color="auto"/>
            <w:right w:val="none" w:sz="0" w:space="0" w:color="auto"/>
          </w:divBdr>
        </w:div>
        <w:div w:id="1009715876">
          <w:marLeft w:val="0"/>
          <w:marRight w:val="0"/>
          <w:marTop w:val="0"/>
          <w:marBottom w:val="0"/>
          <w:divBdr>
            <w:top w:val="none" w:sz="0" w:space="0" w:color="auto"/>
            <w:left w:val="none" w:sz="0" w:space="0" w:color="auto"/>
            <w:bottom w:val="none" w:sz="0" w:space="0" w:color="auto"/>
            <w:right w:val="none" w:sz="0" w:space="0" w:color="auto"/>
          </w:divBdr>
        </w:div>
        <w:div w:id="1244686892">
          <w:marLeft w:val="0"/>
          <w:marRight w:val="0"/>
          <w:marTop w:val="0"/>
          <w:marBottom w:val="0"/>
          <w:divBdr>
            <w:top w:val="none" w:sz="0" w:space="0" w:color="auto"/>
            <w:left w:val="none" w:sz="0" w:space="0" w:color="auto"/>
            <w:bottom w:val="none" w:sz="0" w:space="0" w:color="auto"/>
            <w:right w:val="none" w:sz="0" w:space="0" w:color="auto"/>
          </w:divBdr>
        </w:div>
      </w:divsChild>
    </w:div>
    <w:div w:id="1476752468">
      <w:bodyDiv w:val="1"/>
      <w:marLeft w:val="0"/>
      <w:marRight w:val="0"/>
      <w:marTop w:val="0"/>
      <w:marBottom w:val="0"/>
      <w:divBdr>
        <w:top w:val="none" w:sz="0" w:space="0" w:color="auto"/>
        <w:left w:val="none" w:sz="0" w:space="0" w:color="auto"/>
        <w:bottom w:val="none" w:sz="0" w:space="0" w:color="auto"/>
        <w:right w:val="none" w:sz="0" w:space="0" w:color="auto"/>
      </w:divBdr>
    </w:div>
    <w:div w:id="1502426432">
      <w:bodyDiv w:val="1"/>
      <w:marLeft w:val="0"/>
      <w:marRight w:val="0"/>
      <w:marTop w:val="0"/>
      <w:marBottom w:val="0"/>
      <w:divBdr>
        <w:top w:val="none" w:sz="0" w:space="0" w:color="auto"/>
        <w:left w:val="none" w:sz="0" w:space="0" w:color="auto"/>
        <w:bottom w:val="none" w:sz="0" w:space="0" w:color="auto"/>
        <w:right w:val="none" w:sz="0" w:space="0" w:color="auto"/>
      </w:divBdr>
    </w:div>
    <w:div w:id="1929075093">
      <w:bodyDiv w:val="1"/>
      <w:marLeft w:val="0"/>
      <w:marRight w:val="0"/>
      <w:marTop w:val="0"/>
      <w:marBottom w:val="0"/>
      <w:divBdr>
        <w:top w:val="none" w:sz="0" w:space="0" w:color="auto"/>
        <w:left w:val="none" w:sz="0" w:space="0" w:color="auto"/>
        <w:bottom w:val="none" w:sz="0" w:space="0" w:color="auto"/>
        <w:right w:val="none" w:sz="0" w:space="0" w:color="auto"/>
      </w:divBdr>
    </w:div>
    <w:div w:id="1981421189">
      <w:bodyDiv w:val="1"/>
      <w:marLeft w:val="0"/>
      <w:marRight w:val="0"/>
      <w:marTop w:val="0"/>
      <w:marBottom w:val="0"/>
      <w:divBdr>
        <w:top w:val="none" w:sz="0" w:space="0" w:color="auto"/>
        <w:left w:val="none" w:sz="0" w:space="0" w:color="auto"/>
        <w:bottom w:val="none" w:sz="0" w:space="0" w:color="auto"/>
        <w:right w:val="none" w:sz="0" w:space="0" w:color="auto"/>
      </w:divBdr>
    </w:div>
    <w:div w:id="2028558918">
      <w:bodyDiv w:val="1"/>
      <w:marLeft w:val="0"/>
      <w:marRight w:val="0"/>
      <w:marTop w:val="0"/>
      <w:marBottom w:val="0"/>
      <w:divBdr>
        <w:top w:val="none" w:sz="0" w:space="0" w:color="auto"/>
        <w:left w:val="none" w:sz="0" w:space="0" w:color="auto"/>
        <w:bottom w:val="none" w:sz="0" w:space="0" w:color="auto"/>
        <w:right w:val="none" w:sz="0" w:space="0" w:color="auto"/>
      </w:divBdr>
      <w:divsChild>
        <w:div w:id="982151043">
          <w:marLeft w:val="0"/>
          <w:marRight w:val="0"/>
          <w:marTop w:val="0"/>
          <w:marBottom w:val="0"/>
          <w:divBdr>
            <w:top w:val="none" w:sz="0" w:space="0" w:color="auto"/>
            <w:left w:val="none" w:sz="0" w:space="0" w:color="auto"/>
            <w:bottom w:val="none" w:sz="0" w:space="0" w:color="auto"/>
            <w:right w:val="none" w:sz="0" w:space="0" w:color="auto"/>
          </w:divBdr>
        </w:div>
        <w:div w:id="420175634">
          <w:marLeft w:val="0"/>
          <w:marRight w:val="0"/>
          <w:marTop w:val="0"/>
          <w:marBottom w:val="0"/>
          <w:divBdr>
            <w:top w:val="none" w:sz="0" w:space="0" w:color="auto"/>
            <w:left w:val="none" w:sz="0" w:space="0" w:color="auto"/>
            <w:bottom w:val="none" w:sz="0" w:space="0" w:color="auto"/>
            <w:right w:val="none" w:sz="0" w:space="0" w:color="auto"/>
          </w:divBdr>
        </w:div>
        <w:div w:id="1343318661">
          <w:marLeft w:val="0"/>
          <w:marRight w:val="0"/>
          <w:marTop w:val="0"/>
          <w:marBottom w:val="0"/>
          <w:divBdr>
            <w:top w:val="none" w:sz="0" w:space="0" w:color="auto"/>
            <w:left w:val="none" w:sz="0" w:space="0" w:color="auto"/>
            <w:bottom w:val="none" w:sz="0" w:space="0" w:color="auto"/>
            <w:right w:val="none" w:sz="0" w:space="0" w:color="auto"/>
          </w:divBdr>
        </w:div>
        <w:div w:id="167251759">
          <w:marLeft w:val="0"/>
          <w:marRight w:val="0"/>
          <w:marTop w:val="0"/>
          <w:marBottom w:val="0"/>
          <w:divBdr>
            <w:top w:val="none" w:sz="0" w:space="0" w:color="auto"/>
            <w:left w:val="none" w:sz="0" w:space="0" w:color="auto"/>
            <w:bottom w:val="none" w:sz="0" w:space="0" w:color="auto"/>
            <w:right w:val="none" w:sz="0" w:space="0" w:color="auto"/>
          </w:divBdr>
        </w:div>
        <w:div w:id="46684806">
          <w:marLeft w:val="0"/>
          <w:marRight w:val="0"/>
          <w:marTop w:val="0"/>
          <w:marBottom w:val="0"/>
          <w:divBdr>
            <w:top w:val="none" w:sz="0" w:space="0" w:color="auto"/>
            <w:left w:val="none" w:sz="0" w:space="0" w:color="auto"/>
            <w:bottom w:val="none" w:sz="0" w:space="0" w:color="auto"/>
            <w:right w:val="none" w:sz="0" w:space="0" w:color="auto"/>
          </w:divBdr>
        </w:div>
      </w:divsChild>
    </w:div>
    <w:div w:id="2035764270">
      <w:bodyDiv w:val="1"/>
      <w:marLeft w:val="0"/>
      <w:marRight w:val="0"/>
      <w:marTop w:val="0"/>
      <w:marBottom w:val="0"/>
      <w:divBdr>
        <w:top w:val="none" w:sz="0" w:space="0" w:color="auto"/>
        <w:left w:val="none" w:sz="0" w:space="0" w:color="auto"/>
        <w:bottom w:val="none" w:sz="0" w:space="0" w:color="auto"/>
        <w:right w:val="none" w:sz="0" w:space="0" w:color="auto"/>
      </w:divBdr>
    </w:div>
    <w:div w:id="21105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07/s13142-014-02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002/cpp.18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proxy.ubn.ru.nl/10.1016/j.cbpra.2014.06.002" TargetMode="External"/><Relationship Id="rId5" Type="http://schemas.openxmlformats.org/officeDocument/2006/relationships/webSettings" Target="webSettings.xml"/><Relationship Id="rId10" Type="http://schemas.openxmlformats.org/officeDocument/2006/relationships/hyperlink" Target="https://dx.doi.org/10.1037/a0024485" TargetMode="External"/><Relationship Id="rId4" Type="http://schemas.openxmlformats.org/officeDocument/2006/relationships/settings" Target="settings.xml"/><Relationship Id="rId9" Type="http://schemas.openxmlformats.org/officeDocument/2006/relationships/hyperlink" Target="http://dx.doi.org/10.1037/pro0000011"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044F-B915-44C3-9AF2-5029FDDE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13673</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RU.NL</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Luycks</dc:creator>
  <cp:lastModifiedBy>Raven, H.M.E. (Sanne)</cp:lastModifiedBy>
  <cp:revision>2</cp:revision>
  <dcterms:created xsi:type="dcterms:W3CDTF">2018-03-07T08:58:00Z</dcterms:created>
  <dcterms:modified xsi:type="dcterms:W3CDTF">2018-03-07T08:58:00Z</dcterms:modified>
</cp:coreProperties>
</file>